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74" w:rsidRDefault="00647074" w:rsidP="00647074">
      <w:pPr>
        <w:topLinePunct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关于对</w:t>
      </w:r>
      <w:r w:rsidRPr="00AA09A3">
        <w:rPr>
          <w:rFonts w:ascii="仿宋_GB2312" w:eastAsia="仿宋_GB2312" w:hint="eastAsia"/>
          <w:b/>
          <w:sz w:val="36"/>
          <w:szCs w:val="36"/>
        </w:rPr>
        <w:t>秦皇岛天业通联重工股份有限公司</w:t>
      </w:r>
    </w:p>
    <w:p w:rsidR="00B44F22" w:rsidRDefault="00647074" w:rsidP="00647074">
      <w:pPr>
        <w:topLinePunct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2014年年报的问询函</w:t>
      </w:r>
    </w:p>
    <w:p w:rsidR="00647074" w:rsidRDefault="00647074" w:rsidP="00647074">
      <w:pPr>
        <w:topLinePunct/>
        <w:rPr>
          <w:rFonts w:ascii="仿宋_GB2312" w:eastAsia="仿宋_GB2312"/>
          <w:b/>
          <w:sz w:val="36"/>
          <w:szCs w:val="36"/>
        </w:rPr>
      </w:pPr>
    </w:p>
    <w:p w:rsidR="009177DB" w:rsidRDefault="009177DB" w:rsidP="009177DB">
      <w:pPr>
        <w:rPr>
          <w:rFonts w:eastAsia="黑体"/>
          <w:b/>
          <w:sz w:val="28"/>
        </w:rPr>
      </w:pPr>
      <w:r w:rsidRPr="00120EE0">
        <w:rPr>
          <w:rFonts w:eastAsia="黑体"/>
          <w:b/>
          <w:sz w:val="28"/>
        </w:rPr>
        <w:t>秦皇岛天业通联重工股份有限公司</w:t>
      </w:r>
      <w:r>
        <w:rPr>
          <w:rFonts w:eastAsia="黑体" w:hint="eastAsia"/>
          <w:b/>
          <w:sz w:val="28"/>
        </w:rPr>
        <w:t>董事会</w:t>
      </w:r>
      <w:r>
        <w:rPr>
          <w:rFonts w:eastAsia="黑体" w:hint="eastAsia"/>
          <w:b/>
          <w:sz w:val="28"/>
        </w:rPr>
        <w:t xml:space="preserve"> </w:t>
      </w:r>
      <w:r>
        <w:rPr>
          <w:rFonts w:eastAsia="黑体" w:hint="eastAsia"/>
          <w:b/>
          <w:sz w:val="28"/>
        </w:rPr>
        <w:t>：</w:t>
      </w:r>
    </w:p>
    <w:p w:rsidR="009177DB" w:rsidRPr="009177DB" w:rsidRDefault="009177DB" w:rsidP="009177DB">
      <w:pPr>
        <w:ind w:firstLineChars="200" w:firstLine="560"/>
        <w:rPr>
          <w:kern w:val="0"/>
          <w:sz w:val="28"/>
          <w:szCs w:val="28"/>
        </w:rPr>
      </w:pPr>
      <w:r w:rsidRPr="009177DB">
        <w:rPr>
          <w:rFonts w:hint="eastAsia"/>
          <w:kern w:val="0"/>
          <w:sz w:val="28"/>
          <w:szCs w:val="28"/>
        </w:rPr>
        <w:t>我部在对你公司</w:t>
      </w:r>
      <w:r w:rsidRPr="009177DB">
        <w:rPr>
          <w:rFonts w:hint="eastAsia"/>
          <w:kern w:val="0"/>
          <w:sz w:val="28"/>
          <w:szCs w:val="28"/>
        </w:rPr>
        <w:t>2014</w:t>
      </w:r>
      <w:r w:rsidRPr="009177DB">
        <w:rPr>
          <w:rFonts w:hint="eastAsia"/>
          <w:kern w:val="0"/>
          <w:sz w:val="28"/>
          <w:szCs w:val="28"/>
        </w:rPr>
        <w:t>年度报告进行审查的过程中，关注到以下事项：</w:t>
      </w:r>
    </w:p>
    <w:p w:rsidR="009177DB" w:rsidRPr="009177DB" w:rsidRDefault="009177DB" w:rsidP="009177DB">
      <w:pPr>
        <w:ind w:firstLineChars="200" w:firstLine="560"/>
        <w:rPr>
          <w:kern w:val="0"/>
          <w:sz w:val="28"/>
          <w:szCs w:val="28"/>
        </w:rPr>
      </w:pPr>
      <w:r w:rsidRPr="009177DB">
        <w:rPr>
          <w:rFonts w:hint="eastAsia"/>
          <w:kern w:val="0"/>
          <w:sz w:val="28"/>
          <w:szCs w:val="28"/>
        </w:rPr>
        <w:t>1</w:t>
      </w:r>
      <w:r w:rsidRPr="009177DB">
        <w:rPr>
          <w:rFonts w:hint="eastAsia"/>
          <w:kern w:val="0"/>
          <w:sz w:val="28"/>
          <w:szCs w:val="28"/>
        </w:rPr>
        <w:t>、你公司</w:t>
      </w:r>
      <w:r w:rsidRPr="009177DB">
        <w:rPr>
          <w:rFonts w:hint="eastAsia"/>
          <w:kern w:val="0"/>
          <w:sz w:val="28"/>
          <w:szCs w:val="28"/>
        </w:rPr>
        <w:t>2012</w:t>
      </w:r>
      <w:r w:rsidRPr="009177DB">
        <w:rPr>
          <w:rFonts w:hint="eastAsia"/>
          <w:kern w:val="0"/>
          <w:sz w:val="28"/>
          <w:szCs w:val="28"/>
        </w:rPr>
        <w:t>年</w:t>
      </w:r>
      <w:r w:rsidRPr="009177DB">
        <w:rPr>
          <w:rFonts w:hint="eastAsia"/>
          <w:kern w:val="0"/>
          <w:sz w:val="28"/>
          <w:szCs w:val="28"/>
        </w:rPr>
        <w:t>-2014</w:t>
      </w:r>
      <w:r w:rsidRPr="009177DB">
        <w:rPr>
          <w:rFonts w:hint="eastAsia"/>
          <w:kern w:val="0"/>
          <w:sz w:val="28"/>
          <w:szCs w:val="28"/>
        </w:rPr>
        <w:t>年营业收入分别为</w:t>
      </w:r>
      <w:r w:rsidRPr="009177DB">
        <w:rPr>
          <w:rFonts w:hint="eastAsia"/>
          <w:kern w:val="0"/>
          <w:sz w:val="28"/>
          <w:szCs w:val="28"/>
        </w:rPr>
        <w:t>49,331.80</w:t>
      </w:r>
      <w:r w:rsidRPr="009177DB">
        <w:rPr>
          <w:rFonts w:hint="eastAsia"/>
          <w:kern w:val="0"/>
          <w:sz w:val="28"/>
          <w:szCs w:val="28"/>
        </w:rPr>
        <w:t>万元、</w:t>
      </w:r>
      <w:r w:rsidRPr="009177DB">
        <w:rPr>
          <w:rFonts w:hint="eastAsia"/>
          <w:kern w:val="0"/>
          <w:sz w:val="28"/>
          <w:szCs w:val="28"/>
        </w:rPr>
        <w:t>66,419.22</w:t>
      </w:r>
      <w:r w:rsidRPr="009177DB">
        <w:rPr>
          <w:rFonts w:hint="eastAsia"/>
          <w:kern w:val="0"/>
          <w:sz w:val="28"/>
          <w:szCs w:val="28"/>
        </w:rPr>
        <w:t>万元、</w:t>
      </w:r>
      <w:r w:rsidRPr="009177DB">
        <w:rPr>
          <w:rFonts w:hint="eastAsia"/>
          <w:kern w:val="0"/>
          <w:sz w:val="28"/>
          <w:szCs w:val="28"/>
        </w:rPr>
        <w:t>63,038.34</w:t>
      </w:r>
      <w:r w:rsidRPr="009177DB">
        <w:rPr>
          <w:rFonts w:hint="eastAsia"/>
          <w:kern w:val="0"/>
          <w:sz w:val="28"/>
          <w:szCs w:val="28"/>
        </w:rPr>
        <w:t>万元，</w:t>
      </w:r>
      <w:r w:rsidRPr="009177DB">
        <w:rPr>
          <w:kern w:val="0"/>
          <w:sz w:val="28"/>
          <w:szCs w:val="28"/>
        </w:rPr>
        <w:t>经营活动产生的现金流量净额分为</w:t>
      </w:r>
      <w:r w:rsidRPr="009177DB">
        <w:rPr>
          <w:rFonts w:hint="eastAsia"/>
          <w:kern w:val="0"/>
          <w:sz w:val="28"/>
          <w:szCs w:val="28"/>
        </w:rPr>
        <w:t>-8,626.95</w:t>
      </w:r>
      <w:r w:rsidRPr="009177DB">
        <w:rPr>
          <w:kern w:val="0"/>
          <w:sz w:val="28"/>
          <w:szCs w:val="28"/>
        </w:rPr>
        <w:t>万元、</w:t>
      </w:r>
      <w:r w:rsidRPr="009177DB">
        <w:rPr>
          <w:rFonts w:hint="eastAsia"/>
          <w:kern w:val="0"/>
          <w:sz w:val="28"/>
          <w:szCs w:val="28"/>
        </w:rPr>
        <w:t>22,575.74</w:t>
      </w:r>
      <w:r w:rsidRPr="009177DB">
        <w:rPr>
          <w:kern w:val="0"/>
          <w:sz w:val="28"/>
          <w:szCs w:val="28"/>
        </w:rPr>
        <w:t>万元、</w:t>
      </w:r>
      <w:r w:rsidRPr="009177DB">
        <w:rPr>
          <w:rFonts w:hint="eastAsia"/>
          <w:kern w:val="0"/>
          <w:sz w:val="28"/>
          <w:szCs w:val="28"/>
        </w:rPr>
        <w:t>-17,137.67</w:t>
      </w:r>
      <w:r w:rsidRPr="009177DB">
        <w:rPr>
          <w:kern w:val="0"/>
          <w:sz w:val="28"/>
          <w:szCs w:val="28"/>
        </w:rPr>
        <w:t>万元</w:t>
      </w:r>
      <w:r w:rsidRPr="009177DB">
        <w:rPr>
          <w:rFonts w:hint="eastAsia"/>
          <w:kern w:val="0"/>
          <w:sz w:val="28"/>
          <w:szCs w:val="28"/>
        </w:rPr>
        <w:t>，</w:t>
      </w:r>
      <w:r w:rsidRPr="009177DB">
        <w:rPr>
          <w:kern w:val="0"/>
          <w:sz w:val="28"/>
          <w:szCs w:val="28"/>
        </w:rPr>
        <w:t>经营活动产生的现金流量净额与净利润差异较大。请列表结合你公司近三年的应收账款信用政策进行分析。</w:t>
      </w:r>
    </w:p>
    <w:p w:rsidR="009177DB" w:rsidRPr="009177DB" w:rsidRDefault="009177DB" w:rsidP="009177DB">
      <w:pPr>
        <w:ind w:firstLineChars="200" w:firstLine="560"/>
        <w:rPr>
          <w:kern w:val="0"/>
          <w:sz w:val="28"/>
          <w:szCs w:val="28"/>
        </w:rPr>
      </w:pPr>
      <w:r w:rsidRPr="009177DB">
        <w:rPr>
          <w:rFonts w:hint="eastAsia"/>
          <w:kern w:val="0"/>
          <w:sz w:val="28"/>
          <w:szCs w:val="28"/>
        </w:rPr>
        <w:t>2</w:t>
      </w:r>
      <w:r w:rsidRPr="009177DB">
        <w:rPr>
          <w:rFonts w:hint="eastAsia"/>
          <w:kern w:val="0"/>
          <w:sz w:val="28"/>
          <w:szCs w:val="28"/>
        </w:rPr>
        <w:t>、你公司</w:t>
      </w:r>
      <w:r w:rsidRPr="009177DB">
        <w:rPr>
          <w:rFonts w:hint="eastAsia"/>
          <w:kern w:val="0"/>
          <w:sz w:val="28"/>
          <w:szCs w:val="28"/>
        </w:rPr>
        <w:t>2014</w:t>
      </w:r>
      <w:r w:rsidRPr="009177DB">
        <w:rPr>
          <w:rFonts w:hint="eastAsia"/>
          <w:kern w:val="0"/>
          <w:sz w:val="28"/>
          <w:szCs w:val="28"/>
        </w:rPr>
        <w:t>年度非流动资产处置损益为</w:t>
      </w:r>
      <w:r w:rsidRPr="009177DB">
        <w:rPr>
          <w:rFonts w:hint="eastAsia"/>
          <w:kern w:val="0"/>
          <w:sz w:val="28"/>
          <w:szCs w:val="28"/>
        </w:rPr>
        <w:t>5,446.54</w:t>
      </w:r>
      <w:r w:rsidRPr="009177DB">
        <w:rPr>
          <w:rFonts w:hint="eastAsia"/>
          <w:kern w:val="0"/>
          <w:sz w:val="28"/>
          <w:szCs w:val="28"/>
        </w:rPr>
        <w:t>万元，请说明非流动资产处置的具体内容、相关会计处理及其合规性。</w:t>
      </w:r>
    </w:p>
    <w:p w:rsidR="009177DB" w:rsidRPr="009177DB" w:rsidRDefault="009177DB" w:rsidP="009177DB">
      <w:pPr>
        <w:ind w:firstLineChars="200" w:firstLine="560"/>
        <w:rPr>
          <w:kern w:val="0"/>
          <w:sz w:val="28"/>
          <w:szCs w:val="28"/>
        </w:rPr>
      </w:pPr>
      <w:r w:rsidRPr="009177DB">
        <w:rPr>
          <w:rFonts w:hint="eastAsia"/>
          <w:kern w:val="0"/>
          <w:sz w:val="28"/>
          <w:szCs w:val="28"/>
        </w:rPr>
        <w:t>3</w:t>
      </w:r>
      <w:r w:rsidRPr="009177DB">
        <w:rPr>
          <w:rFonts w:hint="eastAsia"/>
          <w:kern w:val="0"/>
          <w:sz w:val="28"/>
          <w:szCs w:val="28"/>
        </w:rPr>
        <w:t>、你公司</w:t>
      </w:r>
      <w:r w:rsidRPr="009177DB">
        <w:rPr>
          <w:rFonts w:hint="eastAsia"/>
          <w:kern w:val="0"/>
          <w:sz w:val="28"/>
          <w:szCs w:val="28"/>
        </w:rPr>
        <w:t>2014</w:t>
      </w:r>
      <w:r w:rsidRPr="009177DB">
        <w:rPr>
          <w:rFonts w:hint="eastAsia"/>
          <w:kern w:val="0"/>
          <w:sz w:val="28"/>
          <w:szCs w:val="28"/>
        </w:rPr>
        <w:t>年度债务重组利得为</w:t>
      </w:r>
      <w:r w:rsidRPr="009177DB">
        <w:rPr>
          <w:rFonts w:hint="eastAsia"/>
          <w:kern w:val="0"/>
          <w:sz w:val="28"/>
          <w:szCs w:val="28"/>
        </w:rPr>
        <w:t>3,016.94</w:t>
      </w:r>
      <w:r w:rsidRPr="009177DB">
        <w:rPr>
          <w:rFonts w:hint="eastAsia"/>
          <w:kern w:val="0"/>
          <w:sz w:val="28"/>
          <w:szCs w:val="28"/>
        </w:rPr>
        <w:t>万元，主要因子公司北京华隧通债务重组、其他债务重组所致。请说明其他债务重组的主要内容、公司债务重组相关的会计处理及其合规性。</w:t>
      </w:r>
    </w:p>
    <w:p w:rsidR="009177DB" w:rsidRPr="009177DB" w:rsidRDefault="009177DB" w:rsidP="009177DB">
      <w:pPr>
        <w:ind w:firstLineChars="200" w:firstLine="560"/>
        <w:rPr>
          <w:kern w:val="0"/>
          <w:sz w:val="28"/>
          <w:szCs w:val="28"/>
        </w:rPr>
      </w:pPr>
      <w:r w:rsidRPr="009177DB">
        <w:rPr>
          <w:rFonts w:hint="eastAsia"/>
          <w:kern w:val="0"/>
          <w:sz w:val="28"/>
          <w:szCs w:val="28"/>
        </w:rPr>
        <w:t>4</w:t>
      </w:r>
      <w:r w:rsidRPr="009177DB">
        <w:rPr>
          <w:rFonts w:hint="eastAsia"/>
          <w:kern w:val="0"/>
          <w:sz w:val="28"/>
          <w:szCs w:val="28"/>
        </w:rPr>
        <w:t>、你公司</w:t>
      </w:r>
      <w:r w:rsidRPr="009177DB">
        <w:rPr>
          <w:rFonts w:hint="eastAsia"/>
          <w:kern w:val="0"/>
          <w:sz w:val="28"/>
          <w:szCs w:val="28"/>
        </w:rPr>
        <w:t>2014</w:t>
      </w:r>
      <w:r w:rsidRPr="009177DB">
        <w:rPr>
          <w:rFonts w:hint="eastAsia"/>
          <w:kern w:val="0"/>
          <w:sz w:val="28"/>
          <w:szCs w:val="28"/>
        </w:rPr>
        <w:t>年度期销售费用</w:t>
      </w:r>
      <w:r w:rsidRPr="009177DB">
        <w:rPr>
          <w:rFonts w:hint="eastAsia"/>
          <w:kern w:val="0"/>
          <w:sz w:val="28"/>
          <w:szCs w:val="28"/>
        </w:rPr>
        <w:t>4,628.84</w:t>
      </w:r>
      <w:r w:rsidRPr="009177DB">
        <w:rPr>
          <w:rFonts w:hint="eastAsia"/>
          <w:kern w:val="0"/>
          <w:sz w:val="28"/>
          <w:szCs w:val="28"/>
        </w:rPr>
        <w:t>万元，较上年同期下降</w:t>
      </w:r>
      <w:r w:rsidRPr="009177DB">
        <w:rPr>
          <w:kern w:val="0"/>
          <w:sz w:val="28"/>
          <w:szCs w:val="28"/>
        </w:rPr>
        <w:t>51.25%</w:t>
      </w:r>
      <w:r w:rsidRPr="009177DB">
        <w:rPr>
          <w:rFonts w:hint="eastAsia"/>
          <w:kern w:val="0"/>
          <w:sz w:val="28"/>
          <w:szCs w:val="28"/>
        </w:rPr>
        <w:t>，公司称主要原因是实际费用总额及费用率双向控制。其中，售后费用为</w:t>
      </w:r>
      <w:r w:rsidRPr="009177DB">
        <w:rPr>
          <w:rFonts w:hint="eastAsia"/>
          <w:kern w:val="0"/>
          <w:sz w:val="28"/>
          <w:szCs w:val="28"/>
        </w:rPr>
        <w:t>744.56</w:t>
      </w:r>
      <w:r w:rsidRPr="009177DB">
        <w:rPr>
          <w:rFonts w:hint="eastAsia"/>
          <w:kern w:val="0"/>
          <w:sz w:val="28"/>
          <w:szCs w:val="28"/>
        </w:rPr>
        <w:t>万元，较上年同期减少</w:t>
      </w:r>
      <w:r w:rsidRPr="009177DB">
        <w:rPr>
          <w:rFonts w:hint="eastAsia"/>
          <w:kern w:val="0"/>
          <w:sz w:val="28"/>
          <w:szCs w:val="28"/>
        </w:rPr>
        <w:t>76.22%</w:t>
      </w:r>
      <w:r w:rsidRPr="009177DB">
        <w:rPr>
          <w:rFonts w:hint="eastAsia"/>
          <w:kern w:val="0"/>
          <w:sz w:val="28"/>
          <w:szCs w:val="28"/>
        </w:rPr>
        <w:t>。请说明营业收入持平但是销售费用大幅下降的具体原因。</w:t>
      </w:r>
    </w:p>
    <w:p w:rsidR="009177DB" w:rsidRPr="009177DB" w:rsidRDefault="009177DB" w:rsidP="009177DB">
      <w:pPr>
        <w:ind w:firstLineChars="200" w:firstLine="560"/>
        <w:rPr>
          <w:kern w:val="0"/>
          <w:sz w:val="28"/>
          <w:szCs w:val="28"/>
        </w:rPr>
      </w:pPr>
      <w:r w:rsidRPr="009177DB">
        <w:rPr>
          <w:rFonts w:hint="eastAsia"/>
          <w:kern w:val="0"/>
          <w:sz w:val="28"/>
          <w:szCs w:val="28"/>
        </w:rPr>
        <w:t>5</w:t>
      </w:r>
      <w:r w:rsidRPr="009177DB">
        <w:rPr>
          <w:rFonts w:hint="eastAsia"/>
          <w:kern w:val="0"/>
          <w:sz w:val="28"/>
          <w:szCs w:val="28"/>
        </w:rPr>
        <w:t>、你公司</w:t>
      </w:r>
      <w:r w:rsidRPr="009177DB">
        <w:rPr>
          <w:rFonts w:hint="eastAsia"/>
          <w:kern w:val="0"/>
          <w:sz w:val="28"/>
          <w:szCs w:val="28"/>
        </w:rPr>
        <w:t>2014</w:t>
      </w:r>
      <w:r w:rsidRPr="009177DB">
        <w:rPr>
          <w:rFonts w:hint="eastAsia"/>
          <w:kern w:val="0"/>
          <w:sz w:val="28"/>
          <w:szCs w:val="28"/>
        </w:rPr>
        <w:t>年度经营活动的现金流量净额为与净利润差异较大，原因之一是公司计提的资产减值损失增加，而你公司披露的</w:t>
      </w:r>
      <w:r w:rsidRPr="009177DB">
        <w:rPr>
          <w:rFonts w:hint="eastAsia"/>
          <w:kern w:val="0"/>
          <w:sz w:val="28"/>
          <w:szCs w:val="28"/>
        </w:rPr>
        <w:t>2012</w:t>
      </w:r>
      <w:r w:rsidRPr="009177DB">
        <w:rPr>
          <w:rFonts w:hint="eastAsia"/>
          <w:kern w:val="0"/>
          <w:sz w:val="28"/>
          <w:szCs w:val="28"/>
        </w:rPr>
        <w:lastRenderedPageBreak/>
        <w:t>年度</w:t>
      </w:r>
      <w:r w:rsidRPr="009177DB">
        <w:rPr>
          <w:rFonts w:hint="eastAsia"/>
          <w:kern w:val="0"/>
          <w:sz w:val="28"/>
          <w:szCs w:val="28"/>
        </w:rPr>
        <w:t>-2014</w:t>
      </w:r>
      <w:r w:rsidRPr="009177DB">
        <w:rPr>
          <w:rFonts w:hint="eastAsia"/>
          <w:kern w:val="0"/>
          <w:sz w:val="28"/>
          <w:szCs w:val="28"/>
        </w:rPr>
        <w:t>年度资产减值损失分别为</w:t>
      </w:r>
      <w:r w:rsidRPr="009177DB">
        <w:rPr>
          <w:rFonts w:hint="eastAsia"/>
          <w:kern w:val="0"/>
          <w:sz w:val="28"/>
          <w:szCs w:val="28"/>
        </w:rPr>
        <w:t>8,671.58</w:t>
      </w:r>
      <w:r w:rsidRPr="009177DB">
        <w:rPr>
          <w:rFonts w:hint="eastAsia"/>
          <w:kern w:val="0"/>
          <w:sz w:val="28"/>
          <w:szCs w:val="28"/>
        </w:rPr>
        <w:t>万元、</w:t>
      </w:r>
      <w:r w:rsidRPr="009177DB">
        <w:rPr>
          <w:rFonts w:hint="eastAsia"/>
          <w:kern w:val="0"/>
          <w:sz w:val="28"/>
          <w:szCs w:val="28"/>
        </w:rPr>
        <w:t>21,051.68</w:t>
      </w:r>
      <w:r w:rsidRPr="009177DB">
        <w:rPr>
          <w:rFonts w:hint="eastAsia"/>
          <w:kern w:val="0"/>
          <w:sz w:val="28"/>
          <w:szCs w:val="28"/>
        </w:rPr>
        <w:t>万元、</w:t>
      </w:r>
      <w:r w:rsidRPr="009177DB">
        <w:rPr>
          <w:rFonts w:hint="eastAsia"/>
          <w:kern w:val="0"/>
          <w:sz w:val="28"/>
          <w:szCs w:val="28"/>
        </w:rPr>
        <w:t>1,127.40</w:t>
      </w:r>
      <w:r w:rsidRPr="009177DB">
        <w:rPr>
          <w:rFonts w:hint="eastAsia"/>
          <w:kern w:val="0"/>
          <w:sz w:val="28"/>
          <w:szCs w:val="28"/>
        </w:rPr>
        <w:t>万元。请说明</w:t>
      </w:r>
      <w:r w:rsidRPr="009177DB">
        <w:rPr>
          <w:rFonts w:hint="eastAsia"/>
          <w:kern w:val="0"/>
          <w:sz w:val="28"/>
          <w:szCs w:val="28"/>
        </w:rPr>
        <w:t>2014</w:t>
      </w:r>
      <w:r w:rsidRPr="009177DB">
        <w:rPr>
          <w:rFonts w:hint="eastAsia"/>
          <w:kern w:val="0"/>
          <w:sz w:val="28"/>
          <w:szCs w:val="28"/>
        </w:rPr>
        <w:t>年度资产减值损失大幅减少以及与上述表述不一致的原因。</w:t>
      </w:r>
    </w:p>
    <w:p w:rsidR="009177DB" w:rsidRPr="009177DB" w:rsidRDefault="009177DB" w:rsidP="009177DB">
      <w:pPr>
        <w:ind w:firstLineChars="200" w:firstLine="560"/>
        <w:rPr>
          <w:kern w:val="0"/>
          <w:sz w:val="28"/>
          <w:szCs w:val="28"/>
        </w:rPr>
      </w:pPr>
      <w:r w:rsidRPr="009177DB">
        <w:rPr>
          <w:rFonts w:hint="eastAsia"/>
          <w:kern w:val="0"/>
          <w:sz w:val="28"/>
          <w:szCs w:val="28"/>
        </w:rPr>
        <w:t>6</w:t>
      </w:r>
      <w:r w:rsidRPr="009177DB">
        <w:rPr>
          <w:rFonts w:hint="eastAsia"/>
          <w:kern w:val="0"/>
          <w:sz w:val="28"/>
          <w:szCs w:val="28"/>
        </w:rPr>
        <w:t>、你公司</w:t>
      </w:r>
      <w:r w:rsidRPr="009177DB">
        <w:rPr>
          <w:rFonts w:hint="eastAsia"/>
          <w:kern w:val="0"/>
          <w:sz w:val="28"/>
          <w:szCs w:val="28"/>
        </w:rPr>
        <w:t>2014</w:t>
      </w:r>
      <w:r w:rsidRPr="009177DB">
        <w:rPr>
          <w:rFonts w:hint="eastAsia"/>
          <w:kern w:val="0"/>
          <w:sz w:val="28"/>
          <w:szCs w:val="28"/>
        </w:rPr>
        <w:t>年销售毛利率为</w:t>
      </w:r>
      <w:r w:rsidRPr="009177DB">
        <w:rPr>
          <w:rFonts w:hint="eastAsia"/>
          <w:kern w:val="0"/>
          <w:sz w:val="28"/>
          <w:szCs w:val="28"/>
        </w:rPr>
        <w:t>17.23</w:t>
      </w:r>
      <w:r w:rsidRPr="009177DB">
        <w:rPr>
          <w:kern w:val="0"/>
          <w:sz w:val="28"/>
          <w:szCs w:val="28"/>
        </w:rPr>
        <w:t>%</w:t>
      </w:r>
      <w:r w:rsidRPr="009177DB">
        <w:rPr>
          <w:rFonts w:hint="eastAsia"/>
          <w:kern w:val="0"/>
          <w:sz w:val="28"/>
          <w:szCs w:val="28"/>
        </w:rPr>
        <w:t>，而去年同期为</w:t>
      </w:r>
      <w:r w:rsidRPr="009177DB">
        <w:rPr>
          <w:rFonts w:hint="eastAsia"/>
          <w:kern w:val="0"/>
          <w:sz w:val="28"/>
          <w:szCs w:val="28"/>
        </w:rPr>
        <w:t>8.64%</w:t>
      </w:r>
      <w:r w:rsidRPr="009177DB">
        <w:rPr>
          <w:rFonts w:hint="eastAsia"/>
          <w:kern w:val="0"/>
          <w:sz w:val="28"/>
          <w:szCs w:val="28"/>
        </w:rPr>
        <w:t>。</w:t>
      </w:r>
    </w:p>
    <w:p w:rsidR="008664D8" w:rsidRDefault="009177DB" w:rsidP="009177DB">
      <w:pPr>
        <w:ind w:firstLineChars="200" w:firstLine="560"/>
        <w:rPr>
          <w:kern w:val="0"/>
          <w:sz w:val="28"/>
          <w:szCs w:val="28"/>
        </w:rPr>
      </w:pPr>
      <w:r w:rsidRPr="009177DB">
        <w:rPr>
          <w:rFonts w:hint="eastAsia"/>
          <w:kern w:val="0"/>
          <w:sz w:val="28"/>
          <w:szCs w:val="28"/>
        </w:rPr>
        <w:t>（</w:t>
      </w:r>
      <w:r w:rsidRPr="009177DB">
        <w:rPr>
          <w:rFonts w:hint="eastAsia"/>
          <w:kern w:val="0"/>
          <w:sz w:val="28"/>
          <w:szCs w:val="28"/>
        </w:rPr>
        <w:t>1</w:t>
      </w:r>
      <w:r w:rsidRPr="009177DB">
        <w:rPr>
          <w:rFonts w:hint="eastAsia"/>
          <w:kern w:val="0"/>
          <w:sz w:val="28"/>
          <w:szCs w:val="28"/>
        </w:rPr>
        <w:t>）请说明其他产品的主要内容；</w:t>
      </w:r>
    </w:p>
    <w:p w:rsidR="008664D8" w:rsidRDefault="009177DB" w:rsidP="009177DB">
      <w:pPr>
        <w:ind w:firstLineChars="200" w:firstLine="560"/>
        <w:rPr>
          <w:kern w:val="0"/>
          <w:sz w:val="28"/>
          <w:szCs w:val="28"/>
        </w:rPr>
      </w:pPr>
      <w:r w:rsidRPr="009177DB">
        <w:rPr>
          <w:rFonts w:hint="eastAsia"/>
          <w:kern w:val="0"/>
          <w:sz w:val="28"/>
          <w:szCs w:val="28"/>
        </w:rPr>
        <w:t>（</w:t>
      </w:r>
      <w:r w:rsidRPr="009177DB">
        <w:rPr>
          <w:rFonts w:hint="eastAsia"/>
          <w:kern w:val="0"/>
          <w:sz w:val="28"/>
          <w:szCs w:val="28"/>
        </w:rPr>
        <w:t>2</w:t>
      </w:r>
      <w:r w:rsidRPr="009177DB">
        <w:rPr>
          <w:rFonts w:hint="eastAsia"/>
          <w:kern w:val="0"/>
          <w:sz w:val="28"/>
          <w:szCs w:val="28"/>
        </w:rPr>
        <w:t>）请结合同行业公司情况分项说明产品或业务毛利率变化的主要原因；</w:t>
      </w:r>
    </w:p>
    <w:p w:rsidR="009177DB" w:rsidRPr="009177DB" w:rsidRDefault="009177DB" w:rsidP="009177DB">
      <w:pPr>
        <w:ind w:firstLineChars="200" w:firstLine="560"/>
        <w:rPr>
          <w:kern w:val="0"/>
          <w:sz w:val="28"/>
          <w:szCs w:val="28"/>
        </w:rPr>
      </w:pPr>
      <w:r w:rsidRPr="009177DB">
        <w:rPr>
          <w:rFonts w:hint="eastAsia"/>
          <w:kern w:val="0"/>
          <w:sz w:val="28"/>
          <w:szCs w:val="28"/>
        </w:rPr>
        <w:t>（</w:t>
      </w:r>
      <w:r w:rsidRPr="009177DB">
        <w:rPr>
          <w:rFonts w:hint="eastAsia"/>
          <w:kern w:val="0"/>
          <w:sz w:val="28"/>
          <w:szCs w:val="28"/>
        </w:rPr>
        <w:t>3</w:t>
      </w:r>
      <w:r w:rsidRPr="009177DB">
        <w:rPr>
          <w:rFonts w:hint="eastAsia"/>
          <w:kern w:val="0"/>
          <w:sz w:val="28"/>
          <w:szCs w:val="28"/>
        </w:rPr>
        <w:t>）氟化工行业毛利率为</w:t>
      </w:r>
      <w:r w:rsidRPr="009177DB">
        <w:rPr>
          <w:rFonts w:hint="eastAsia"/>
          <w:kern w:val="0"/>
          <w:sz w:val="28"/>
          <w:szCs w:val="28"/>
        </w:rPr>
        <w:t>1.24%</w:t>
      </w:r>
      <w:r w:rsidRPr="009177DB">
        <w:rPr>
          <w:rFonts w:hint="eastAsia"/>
          <w:kern w:val="0"/>
          <w:sz w:val="28"/>
          <w:szCs w:val="28"/>
        </w:rPr>
        <w:t>，其主要产品氟化氢毛利率为毛利率为</w:t>
      </w:r>
      <w:r w:rsidRPr="009177DB">
        <w:rPr>
          <w:rFonts w:hint="eastAsia"/>
          <w:kern w:val="0"/>
          <w:sz w:val="28"/>
          <w:szCs w:val="28"/>
        </w:rPr>
        <w:t>15.94%</w:t>
      </w:r>
      <w:r w:rsidRPr="009177DB">
        <w:rPr>
          <w:rFonts w:hint="eastAsia"/>
          <w:kern w:val="0"/>
          <w:sz w:val="28"/>
          <w:szCs w:val="28"/>
        </w:rPr>
        <w:t>，请说明差异较大的原因。</w:t>
      </w:r>
    </w:p>
    <w:p w:rsidR="009177DB" w:rsidRPr="009177DB" w:rsidRDefault="009177DB" w:rsidP="009177DB">
      <w:pPr>
        <w:ind w:firstLineChars="200" w:firstLine="560"/>
        <w:rPr>
          <w:kern w:val="0"/>
          <w:sz w:val="28"/>
          <w:szCs w:val="28"/>
        </w:rPr>
      </w:pPr>
      <w:r w:rsidRPr="009177DB">
        <w:rPr>
          <w:rFonts w:hint="eastAsia"/>
          <w:kern w:val="0"/>
          <w:sz w:val="28"/>
          <w:szCs w:val="28"/>
        </w:rPr>
        <w:t>7</w:t>
      </w:r>
      <w:r w:rsidRPr="009177DB">
        <w:rPr>
          <w:rFonts w:hint="eastAsia"/>
          <w:kern w:val="0"/>
          <w:sz w:val="28"/>
          <w:szCs w:val="28"/>
        </w:rPr>
        <w:t>、你公司</w:t>
      </w:r>
      <w:r w:rsidRPr="009177DB">
        <w:rPr>
          <w:rFonts w:hint="eastAsia"/>
          <w:kern w:val="0"/>
          <w:sz w:val="28"/>
          <w:szCs w:val="28"/>
        </w:rPr>
        <w:t>2014</w:t>
      </w:r>
      <w:r w:rsidRPr="009177DB">
        <w:rPr>
          <w:rFonts w:hint="eastAsia"/>
          <w:kern w:val="0"/>
          <w:sz w:val="28"/>
          <w:szCs w:val="28"/>
        </w:rPr>
        <w:t>年度销售净利率为</w:t>
      </w:r>
      <w:r w:rsidRPr="009177DB">
        <w:rPr>
          <w:rFonts w:hint="eastAsia"/>
          <w:kern w:val="0"/>
          <w:sz w:val="28"/>
          <w:szCs w:val="28"/>
        </w:rPr>
        <w:t>1.75%</w:t>
      </w:r>
      <w:r w:rsidRPr="009177DB">
        <w:rPr>
          <w:rFonts w:hint="eastAsia"/>
          <w:kern w:val="0"/>
          <w:sz w:val="28"/>
          <w:szCs w:val="28"/>
        </w:rPr>
        <w:t>，较上年同期的</w:t>
      </w:r>
      <w:r w:rsidRPr="009177DB">
        <w:rPr>
          <w:rFonts w:hint="eastAsia"/>
          <w:kern w:val="0"/>
          <w:sz w:val="28"/>
          <w:szCs w:val="28"/>
        </w:rPr>
        <w:t>-67.22%</w:t>
      </w:r>
      <w:r w:rsidRPr="009177DB">
        <w:rPr>
          <w:rFonts w:hint="eastAsia"/>
          <w:kern w:val="0"/>
          <w:sz w:val="28"/>
          <w:szCs w:val="28"/>
        </w:rPr>
        <w:t>变化较大。请结合产品价格、成本及产品构成、期间费用、非经常性损益的变化情况，说明销售净利率较上年同期相比变化较大的原因及合理性。</w:t>
      </w:r>
    </w:p>
    <w:p w:rsidR="009177DB" w:rsidRPr="009177DB" w:rsidRDefault="009177DB" w:rsidP="009177DB">
      <w:pPr>
        <w:ind w:firstLineChars="200" w:firstLine="560"/>
        <w:rPr>
          <w:kern w:val="0"/>
          <w:sz w:val="28"/>
          <w:szCs w:val="28"/>
        </w:rPr>
      </w:pPr>
      <w:r w:rsidRPr="009177DB">
        <w:rPr>
          <w:rFonts w:hint="eastAsia"/>
          <w:kern w:val="0"/>
          <w:sz w:val="28"/>
          <w:szCs w:val="28"/>
        </w:rPr>
        <w:t>8</w:t>
      </w:r>
      <w:r w:rsidRPr="009177DB">
        <w:rPr>
          <w:rFonts w:hint="eastAsia"/>
          <w:kern w:val="0"/>
          <w:sz w:val="28"/>
          <w:szCs w:val="28"/>
        </w:rPr>
        <w:t>、你公司</w:t>
      </w:r>
      <w:r w:rsidRPr="009177DB">
        <w:rPr>
          <w:rFonts w:hint="eastAsia"/>
          <w:kern w:val="0"/>
          <w:sz w:val="28"/>
          <w:szCs w:val="28"/>
        </w:rPr>
        <w:t>2014</w:t>
      </w:r>
      <w:r w:rsidRPr="009177DB">
        <w:rPr>
          <w:rFonts w:hint="eastAsia"/>
          <w:kern w:val="0"/>
          <w:sz w:val="28"/>
          <w:szCs w:val="28"/>
        </w:rPr>
        <w:t>年末其他应收款为</w:t>
      </w:r>
      <w:r w:rsidRPr="009177DB">
        <w:rPr>
          <w:rFonts w:hint="eastAsia"/>
          <w:kern w:val="0"/>
          <w:sz w:val="28"/>
          <w:szCs w:val="28"/>
        </w:rPr>
        <w:t>8,682.10</w:t>
      </w:r>
      <w:r w:rsidRPr="009177DB">
        <w:rPr>
          <w:rFonts w:hint="eastAsia"/>
          <w:kern w:val="0"/>
          <w:sz w:val="28"/>
          <w:szCs w:val="28"/>
        </w:rPr>
        <w:t>万元，系公司转让敖汉银亿矿业有限公司股权、债权形成。请说明该笔应收股权、债权款项的具体构成，截止问询函回复日的回款情况。</w:t>
      </w:r>
    </w:p>
    <w:p w:rsidR="009177DB" w:rsidRPr="009177DB" w:rsidRDefault="009177DB" w:rsidP="009177DB">
      <w:pPr>
        <w:ind w:firstLineChars="200" w:firstLine="560"/>
        <w:rPr>
          <w:kern w:val="0"/>
          <w:sz w:val="28"/>
          <w:szCs w:val="28"/>
        </w:rPr>
      </w:pPr>
      <w:r w:rsidRPr="009177DB">
        <w:rPr>
          <w:rFonts w:hint="eastAsia"/>
          <w:kern w:val="0"/>
          <w:sz w:val="28"/>
          <w:szCs w:val="28"/>
        </w:rPr>
        <w:t>9</w:t>
      </w:r>
      <w:r w:rsidRPr="009177DB">
        <w:rPr>
          <w:rFonts w:hint="eastAsia"/>
          <w:kern w:val="0"/>
          <w:sz w:val="28"/>
          <w:szCs w:val="28"/>
        </w:rPr>
        <w:t>、你公司</w:t>
      </w:r>
      <w:r w:rsidRPr="009177DB">
        <w:rPr>
          <w:rFonts w:hint="eastAsia"/>
          <w:kern w:val="0"/>
          <w:sz w:val="28"/>
          <w:szCs w:val="28"/>
        </w:rPr>
        <w:t>2014</w:t>
      </w:r>
      <w:r w:rsidRPr="009177DB">
        <w:rPr>
          <w:rFonts w:hint="eastAsia"/>
          <w:kern w:val="0"/>
          <w:sz w:val="28"/>
          <w:szCs w:val="28"/>
        </w:rPr>
        <w:t>年度部分子公司亏损。请说明子公司秦皇岛通联重工有限公司、秦皇岛天业港通电气有限公司、</w:t>
      </w:r>
      <w:r w:rsidRPr="009177DB">
        <w:rPr>
          <w:kern w:val="0"/>
          <w:sz w:val="28"/>
          <w:szCs w:val="28"/>
        </w:rPr>
        <w:t>TTMAC Singapore Pte. Ltd</w:t>
      </w:r>
      <w:r w:rsidRPr="009177DB">
        <w:rPr>
          <w:rFonts w:hint="eastAsia"/>
          <w:kern w:val="0"/>
          <w:sz w:val="28"/>
          <w:szCs w:val="28"/>
        </w:rPr>
        <w:t>、天津天业建设工程有限公司亏损的原因。</w:t>
      </w:r>
    </w:p>
    <w:p w:rsidR="009177DB" w:rsidRPr="009177DB" w:rsidRDefault="009177DB" w:rsidP="008664D8">
      <w:pPr>
        <w:ind w:firstLineChars="200" w:firstLine="560"/>
        <w:rPr>
          <w:kern w:val="0"/>
          <w:sz w:val="28"/>
          <w:szCs w:val="28"/>
        </w:rPr>
      </w:pPr>
      <w:r w:rsidRPr="009177DB">
        <w:rPr>
          <w:rFonts w:hint="eastAsia"/>
          <w:kern w:val="0"/>
          <w:sz w:val="28"/>
          <w:szCs w:val="28"/>
        </w:rPr>
        <w:t>10</w:t>
      </w:r>
      <w:r w:rsidRPr="009177DB">
        <w:rPr>
          <w:rFonts w:hint="eastAsia"/>
          <w:kern w:val="0"/>
          <w:sz w:val="28"/>
          <w:szCs w:val="28"/>
        </w:rPr>
        <w:t>、你公司因</w:t>
      </w:r>
      <w:r w:rsidRPr="009177DB">
        <w:rPr>
          <w:rFonts w:hint="eastAsia"/>
          <w:kern w:val="0"/>
          <w:sz w:val="28"/>
          <w:szCs w:val="28"/>
        </w:rPr>
        <w:t>2012</w:t>
      </w:r>
      <w:r w:rsidRPr="009177DB">
        <w:rPr>
          <w:rFonts w:hint="eastAsia"/>
          <w:kern w:val="0"/>
          <w:sz w:val="28"/>
          <w:szCs w:val="28"/>
        </w:rPr>
        <w:t>年、</w:t>
      </w:r>
      <w:r w:rsidRPr="009177DB">
        <w:rPr>
          <w:rFonts w:hint="eastAsia"/>
          <w:kern w:val="0"/>
          <w:sz w:val="28"/>
          <w:szCs w:val="28"/>
        </w:rPr>
        <w:t>2013</w:t>
      </w:r>
      <w:r w:rsidRPr="009177DB">
        <w:rPr>
          <w:rFonts w:hint="eastAsia"/>
          <w:kern w:val="0"/>
          <w:sz w:val="28"/>
          <w:szCs w:val="28"/>
        </w:rPr>
        <w:t>年连续两年亏损，股票被实施退市风险警示处理，</w:t>
      </w:r>
      <w:r w:rsidRPr="009177DB">
        <w:rPr>
          <w:rFonts w:hint="eastAsia"/>
          <w:kern w:val="0"/>
          <w:sz w:val="28"/>
          <w:szCs w:val="28"/>
        </w:rPr>
        <w:t>2014</w:t>
      </w:r>
      <w:r w:rsidRPr="009177DB">
        <w:rPr>
          <w:rFonts w:hint="eastAsia"/>
          <w:kern w:val="0"/>
          <w:sz w:val="28"/>
          <w:szCs w:val="28"/>
        </w:rPr>
        <w:t>年你公司经审计净利润实现扭亏为盈。请你公司自查，是否存在其他应实施退市风险警示处理和其他风险警示处理</w:t>
      </w:r>
      <w:r w:rsidRPr="009177DB">
        <w:rPr>
          <w:rFonts w:hint="eastAsia"/>
          <w:kern w:val="0"/>
          <w:sz w:val="28"/>
          <w:szCs w:val="28"/>
        </w:rPr>
        <w:lastRenderedPageBreak/>
        <w:t>的情形。</w:t>
      </w:r>
    </w:p>
    <w:p w:rsidR="009177DB" w:rsidRPr="00AF192E" w:rsidRDefault="009177DB" w:rsidP="00AF192E">
      <w:pPr>
        <w:ind w:firstLineChars="200" w:firstLine="560"/>
        <w:rPr>
          <w:kern w:val="0"/>
          <w:sz w:val="28"/>
          <w:szCs w:val="28"/>
        </w:rPr>
      </w:pPr>
      <w:r w:rsidRPr="009177DB">
        <w:rPr>
          <w:rFonts w:hint="eastAsia"/>
          <w:kern w:val="0"/>
          <w:sz w:val="28"/>
          <w:szCs w:val="28"/>
        </w:rPr>
        <w:t>请你公司就上述问题做出书面说明，并在</w:t>
      </w:r>
      <w:r w:rsidR="00571D1E">
        <w:rPr>
          <w:rFonts w:hint="eastAsia"/>
          <w:kern w:val="0"/>
          <w:sz w:val="28"/>
          <w:szCs w:val="28"/>
        </w:rPr>
        <w:t>2015</w:t>
      </w:r>
      <w:r w:rsidR="00571D1E">
        <w:rPr>
          <w:rFonts w:hint="eastAsia"/>
          <w:kern w:val="0"/>
          <w:sz w:val="28"/>
          <w:szCs w:val="28"/>
        </w:rPr>
        <w:t>年</w:t>
      </w:r>
      <w:r w:rsidRPr="009177DB">
        <w:rPr>
          <w:rFonts w:hint="eastAsia"/>
          <w:kern w:val="0"/>
          <w:sz w:val="28"/>
          <w:szCs w:val="28"/>
        </w:rPr>
        <w:t>4</w:t>
      </w:r>
      <w:r w:rsidRPr="009177DB">
        <w:rPr>
          <w:rFonts w:hint="eastAsia"/>
          <w:kern w:val="0"/>
          <w:sz w:val="28"/>
          <w:szCs w:val="28"/>
        </w:rPr>
        <w:t>月</w:t>
      </w:r>
      <w:r w:rsidRPr="009177DB">
        <w:rPr>
          <w:rFonts w:hint="eastAsia"/>
          <w:kern w:val="0"/>
          <w:sz w:val="28"/>
          <w:szCs w:val="28"/>
        </w:rPr>
        <w:t>7</w:t>
      </w:r>
      <w:r w:rsidRPr="009177DB">
        <w:rPr>
          <w:rFonts w:hint="eastAsia"/>
          <w:kern w:val="0"/>
          <w:sz w:val="28"/>
          <w:szCs w:val="28"/>
        </w:rPr>
        <w:t>日前将有关说明材料报送我部，同时抄报河北证监局上市公司监管处。</w:t>
      </w:r>
      <w:bookmarkStart w:id="0" w:name="_GoBack"/>
      <w:bookmarkEnd w:id="0"/>
    </w:p>
    <w:p w:rsidR="009177DB" w:rsidRPr="009177DB" w:rsidRDefault="009177DB" w:rsidP="009177DB">
      <w:pPr>
        <w:ind w:firstLineChars="200" w:firstLine="560"/>
        <w:rPr>
          <w:kern w:val="0"/>
          <w:sz w:val="28"/>
          <w:szCs w:val="28"/>
        </w:rPr>
      </w:pPr>
      <w:r w:rsidRPr="009177DB">
        <w:rPr>
          <w:rFonts w:hint="eastAsia"/>
          <w:kern w:val="0"/>
          <w:sz w:val="28"/>
          <w:szCs w:val="28"/>
        </w:rPr>
        <w:t>特此函告。</w:t>
      </w:r>
    </w:p>
    <w:p w:rsidR="009177DB" w:rsidRPr="009177DB" w:rsidRDefault="009177DB" w:rsidP="009177DB">
      <w:pPr>
        <w:ind w:firstLineChars="200" w:firstLine="560"/>
        <w:rPr>
          <w:kern w:val="0"/>
          <w:sz w:val="28"/>
          <w:szCs w:val="28"/>
        </w:rPr>
      </w:pPr>
    </w:p>
    <w:p w:rsidR="009177DB" w:rsidRPr="009177DB" w:rsidRDefault="009177DB" w:rsidP="009177DB">
      <w:pPr>
        <w:ind w:firstLineChars="200" w:firstLine="560"/>
        <w:rPr>
          <w:kern w:val="0"/>
          <w:sz w:val="28"/>
          <w:szCs w:val="28"/>
        </w:rPr>
      </w:pPr>
    </w:p>
    <w:p w:rsidR="009177DB" w:rsidRPr="009177DB" w:rsidRDefault="009177DB" w:rsidP="009177DB">
      <w:pPr>
        <w:ind w:firstLineChars="200" w:firstLine="560"/>
        <w:rPr>
          <w:kern w:val="0"/>
          <w:sz w:val="28"/>
          <w:szCs w:val="28"/>
        </w:rPr>
      </w:pPr>
      <w:r w:rsidRPr="009177DB">
        <w:rPr>
          <w:rFonts w:hint="eastAsia"/>
          <w:kern w:val="0"/>
          <w:sz w:val="28"/>
          <w:szCs w:val="28"/>
        </w:rPr>
        <w:t xml:space="preserve">                             </w:t>
      </w:r>
      <w:r w:rsidRPr="009177DB">
        <w:rPr>
          <w:rFonts w:hint="eastAsia"/>
          <w:kern w:val="0"/>
          <w:sz w:val="28"/>
          <w:szCs w:val="28"/>
        </w:rPr>
        <w:t>中小板公司管理部</w:t>
      </w:r>
    </w:p>
    <w:p w:rsidR="00647074" w:rsidRPr="009177DB" w:rsidRDefault="00571D1E" w:rsidP="009177DB">
      <w:pPr>
        <w:ind w:firstLineChars="1650" w:firstLine="462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 </w:t>
      </w:r>
      <w:r w:rsidR="009177DB" w:rsidRPr="009177DB">
        <w:rPr>
          <w:kern w:val="0"/>
          <w:sz w:val="28"/>
          <w:szCs w:val="28"/>
        </w:rPr>
        <w:t>2015</w:t>
      </w:r>
      <w:r w:rsidR="009177DB" w:rsidRPr="009177DB">
        <w:rPr>
          <w:kern w:val="0"/>
          <w:sz w:val="28"/>
          <w:szCs w:val="28"/>
        </w:rPr>
        <w:t>年</w:t>
      </w:r>
      <w:r w:rsidR="009177DB" w:rsidRPr="009177DB">
        <w:rPr>
          <w:kern w:val="0"/>
          <w:sz w:val="28"/>
          <w:szCs w:val="28"/>
        </w:rPr>
        <w:t>4</w:t>
      </w:r>
      <w:r w:rsidR="009177DB" w:rsidRPr="009177DB">
        <w:rPr>
          <w:kern w:val="0"/>
          <w:sz w:val="28"/>
          <w:szCs w:val="28"/>
        </w:rPr>
        <w:t>月</w:t>
      </w:r>
      <w:r w:rsidR="009177DB" w:rsidRPr="009177DB">
        <w:rPr>
          <w:kern w:val="0"/>
          <w:sz w:val="28"/>
          <w:szCs w:val="28"/>
        </w:rPr>
        <w:t>1</w:t>
      </w:r>
      <w:r w:rsidR="009177DB" w:rsidRPr="009177DB">
        <w:rPr>
          <w:kern w:val="0"/>
          <w:sz w:val="28"/>
          <w:szCs w:val="28"/>
        </w:rPr>
        <w:t>日</w:t>
      </w:r>
    </w:p>
    <w:sectPr w:rsidR="00647074" w:rsidRPr="009177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2C"/>
    <w:rsid w:val="00571D1E"/>
    <w:rsid w:val="00647074"/>
    <w:rsid w:val="008664D8"/>
    <w:rsid w:val="009177DB"/>
    <w:rsid w:val="00A8312C"/>
    <w:rsid w:val="00AF192E"/>
    <w:rsid w:val="00B44F22"/>
    <w:rsid w:val="00E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文字 Char"/>
    <w:link w:val="a3"/>
    <w:uiPriority w:val="99"/>
    <w:semiHidden/>
    <w:locked/>
    <w:rsid w:val="009177DB"/>
    <w:rPr>
      <w:rFonts w:cs="Times New Roman"/>
      <w:sz w:val="18"/>
      <w:szCs w:val="18"/>
    </w:rPr>
  </w:style>
  <w:style w:type="paragraph" w:styleId="a3">
    <w:name w:val="annotation text"/>
    <w:basedOn w:val="a"/>
    <w:link w:val="Char"/>
    <w:uiPriority w:val="99"/>
    <w:semiHidden/>
    <w:rsid w:val="009177DB"/>
    <w:pPr>
      <w:spacing w:before="40" w:after="4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批注文字 Char1"/>
    <w:basedOn w:val="a0"/>
    <w:uiPriority w:val="99"/>
    <w:semiHidden/>
    <w:rsid w:val="009177DB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文字 Char"/>
    <w:link w:val="a3"/>
    <w:uiPriority w:val="99"/>
    <w:semiHidden/>
    <w:locked/>
    <w:rsid w:val="009177DB"/>
    <w:rPr>
      <w:rFonts w:cs="Times New Roman"/>
      <w:sz w:val="18"/>
      <w:szCs w:val="18"/>
    </w:rPr>
  </w:style>
  <w:style w:type="paragraph" w:styleId="a3">
    <w:name w:val="annotation text"/>
    <w:basedOn w:val="a"/>
    <w:link w:val="Char"/>
    <w:uiPriority w:val="99"/>
    <w:semiHidden/>
    <w:rsid w:val="009177DB"/>
    <w:pPr>
      <w:spacing w:before="40" w:after="4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批注文字 Char1"/>
    <w:basedOn w:val="a0"/>
    <w:uiPriority w:val="99"/>
    <w:semiHidden/>
    <w:rsid w:val="009177D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曹勇[ycao]</dc:creator>
  <cp:keywords/>
  <dc:description/>
  <cp:lastModifiedBy>林鸽[glin]</cp:lastModifiedBy>
  <cp:revision>6</cp:revision>
  <dcterms:created xsi:type="dcterms:W3CDTF">2015-05-29T06:46:00Z</dcterms:created>
  <dcterms:modified xsi:type="dcterms:W3CDTF">2015-05-29T07:01:00Z</dcterms:modified>
</cp:coreProperties>
</file>