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5" w:rsidRDefault="00DF21D5" w:rsidP="00DF21D5">
      <w:pPr>
        <w:topLinePunct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关于对</w:t>
      </w:r>
      <w:r w:rsidRPr="00AA09A3">
        <w:rPr>
          <w:rFonts w:ascii="仿宋_GB2312" w:eastAsia="仿宋_GB2312" w:hint="eastAsia"/>
          <w:b/>
          <w:sz w:val="36"/>
          <w:szCs w:val="36"/>
        </w:rPr>
        <w:t>中捷资源投资股份有限公司</w:t>
      </w:r>
    </w:p>
    <w:p w:rsidR="00B44F22" w:rsidRDefault="00DF21D5" w:rsidP="00DF21D5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2014年年报的问询函</w:t>
      </w:r>
    </w:p>
    <w:p w:rsidR="00DF21D5" w:rsidRDefault="00DF21D5" w:rsidP="00DF21D5">
      <w:pPr>
        <w:rPr>
          <w:rFonts w:ascii="仿宋_GB2312" w:eastAsia="仿宋_GB2312"/>
          <w:b/>
          <w:sz w:val="36"/>
          <w:szCs w:val="36"/>
        </w:rPr>
      </w:pPr>
    </w:p>
    <w:p w:rsidR="00DF21D5" w:rsidRDefault="00DF21D5" w:rsidP="00DF21D5">
      <w:pPr>
        <w:rPr>
          <w:rFonts w:eastAsia="黑体"/>
          <w:b/>
          <w:sz w:val="28"/>
        </w:rPr>
      </w:pPr>
      <w:r w:rsidRPr="00120EE0">
        <w:rPr>
          <w:rFonts w:eastAsia="黑体"/>
          <w:b/>
          <w:sz w:val="28"/>
        </w:rPr>
        <w:t>中捷资源投资股份有限公司</w:t>
      </w:r>
      <w:r>
        <w:rPr>
          <w:rFonts w:eastAsia="黑体" w:hint="eastAsia"/>
          <w:b/>
          <w:sz w:val="28"/>
        </w:rPr>
        <w:t>董事会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：</w:t>
      </w:r>
    </w:p>
    <w:p w:rsidR="00DF21D5" w:rsidRDefault="00DF21D5" w:rsidP="00DF21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我部在对你公司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年度报告进行审查的过程中，关注到以下事项：</w:t>
      </w:r>
    </w:p>
    <w:p w:rsidR="00DF21D5" w:rsidRDefault="00DF21D5" w:rsidP="00DF21D5">
      <w:pPr>
        <w:ind w:firstLineChars="200" w:firstLine="560"/>
        <w:rPr>
          <w:sz w:val="28"/>
          <w:szCs w:val="28"/>
        </w:rPr>
      </w:pPr>
      <w:r w:rsidRPr="00394A9C">
        <w:rPr>
          <w:rFonts w:hint="eastAsia"/>
          <w:sz w:val="28"/>
          <w:szCs w:val="28"/>
        </w:rPr>
        <w:t>1</w:t>
      </w:r>
      <w:r w:rsidRPr="00394A9C">
        <w:rPr>
          <w:rFonts w:hint="eastAsia"/>
          <w:sz w:val="28"/>
          <w:szCs w:val="28"/>
        </w:rPr>
        <w:t>、你公司</w:t>
      </w:r>
      <w:r w:rsidRPr="00394A9C">
        <w:rPr>
          <w:rFonts w:hint="eastAsia"/>
          <w:sz w:val="28"/>
          <w:szCs w:val="28"/>
        </w:rPr>
        <w:t>2014</w:t>
      </w:r>
      <w:r w:rsidRPr="00394A9C">
        <w:rPr>
          <w:rFonts w:hint="eastAsia"/>
          <w:sz w:val="28"/>
          <w:szCs w:val="28"/>
        </w:rPr>
        <w:t>年度非经常性损益项目中，除资产处置损益、政府补助各项之外的其他营业外收入和支出为</w:t>
      </w:r>
      <w:r w:rsidRPr="00394A9C">
        <w:rPr>
          <w:rFonts w:hint="eastAsia"/>
          <w:sz w:val="28"/>
          <w:szCs w:val="28"/>
        </w:rPr>
        <w:t>-1,692.78</w:t>
      </w:r>
      <w:r w:rsidRPr="00394A9C">
        <w:rPr>
          <w:rFonts w:hint="eastAsia"/>
          <w:sz w:val="28"/>
          <w:szCs w:val="28"/>
        </w:rPr>
        <w:t>万元。请说明具体内容。</w:t>
      </w:r>
    </w:p>
    <w:p w:rsidR="00DF21D5" w:rsidRDefault="00DF21D5" w:rsidP="00DF21D5">
      <w:pPr>
        <w:ind w:firstLineChars="200" w:firstLine="560"/>
        <w:rPr>
          <w:sz w:val="28"/>
          <w:szCs w:val="28"/>
        </w:rPr>
      </w:pPr>
      <w:r w:rsidRPr="00394A9C">
        <w:rPr>
          <w:rFonts w:hint="eastAsia"/>
          <w:sz w:val="28"/>
          <w:szCs w:val="28"/>
        </w:rPr>
        <w:t>2</w:t>
      </w:r>
      <w:r w:rsidRPr="00394A9C">
        <w:rPr>
          <w:rFonts w:hint="eastAsia"/>
          <w:sz w:val="28"/>
          <w:szCs w:val="28"/>
        </w:rPr>
        <w:t>、</w:t>
      </w:r>
      <w:r w:rsidRPr="00394A9C">
        <w:rPr>
          <w:rFonts w:hint="eastAsia"/>
          <w:sz w:val="28"/>
          <w:szCs w:val="28"/>
        </w:rPr>
        <w:t>2014</w:t>
      </w:r>
      <w:r w:rsidRPr="00394A9C">
        <w:rPr>
          <w:rFonts w:hint="eastAsia"/>
          <w:sz w:val="28"/>
          <w:szCs w:val="28"/>
        </w:rPr>
        <w:t>年你公司无形资产中探矿权增加</w:t>
      </w:r>
      <w:r w:rsidRPr="00394A9C">
        <w:rPr>
          <w:rFonts w:hint="eastAsia"/>
          <w:sz w:val="28"/>
          <w:szCs w:val="28"/>
        </w:rPr>
        <w:t>1,319.05</w:t>
      </w:r>
      <w:r w:rsidRPr="00394A9C">
        <w:rPr>
          <w:rFonts w:hint="eastAsia"/>
          <w:sz w:val="28"/>
          <w:szCs w:val="28"/>
        </w:rPr>
        <w:t>万元，请说明其具体内容。</w:t>
      </w:r>
    </w:p>
    <w:p w:rsidR="00DF21D5" w:rsidRDefault="00DF21D5" w:rsidP="00DF21D5">
      <w:pPr>
        <w:ind w:firstLineChars="200" w:firstLine="560"/>
        <w:rPr>
          <w:sz w:val="28"/>
          <w:szCs w:val="28"/>
        </w:rPr>
      </w:pPr>
      <w:r w:rsidRPr="00394A9C">
        <w:rPr>
          <w:rFonts w:hint="eastAsia"/>
          <w:sz w:val="28"/>
          <w:szCs w:val="28"/>
        </w:rPr>
        <w:t>3</w:t>
      </w:r>
      <w:r w:rsidRPr="00394A9C">
        <w:rPr>
          <w:rFonts w:hint="eastAsia"/>
          <w:sz w:val="28"/>
          <w:szCs w:val="28"/>
        </w:rPr>
        <w:t>、你公司</w:t>
      </w:r>
      <w:r w:rsidRPr="00394A9C">
        <w:rPr>
          <w:rFonts w:hint="eastAsia"/>
          <w:sz w:val="28"/>
          <w:szCs w:val="28"/>
        </w:rPr>
        <w:t>2014</w:t>
      </w:r>
      <w:r w:rsidRPr="00394A9C">
        <w:rPr>
          <w:rFonts w:hint="eastAsia"/>
          <w:sz w:val="28"/>
          <w:szCs w:val="28"/>
        </w:rPr>
        <w:t>年度债务重组利得中，供应商豁免子公司中捷大宇机械有限公司债务</w:t>
      </w:r>
      <w:r w:rsidRPr="00394A9C">
        <w:rPr>
          <w:rFonts w:hint="eastAsia"/>
          <w:sz w:val="28"/>
          <w:szCs w:val="28"/>
        </w:rPr>
        <w:t>800</w:t>
      </w:r>
      <w:r w:rsidRPr="00394A9C">
        <w:rPr>
          <w:rFonts w:hint="eastAsia"/>
          <w:sz w:val="28"/>
          <w:szCs w:val="28"/>
        </w:rPr>
        <w:t>万元，请说明具体内容、披露情况、相关会计处理的依据。</w:t>
      </w:r>
    </w:p>
    <w:p w:rsidR="00DF21D5" w:rsidRPr="00394A9C" w:rsidRDefault="00DF21D5" w:rsidP="00DF21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394A9C">
        <w:rPr>
          <w:rFonts w:hint="eastAsia"/>
          <w:sz w:val="28"/>
          <w:szCs w:val="28"/>
        </w:rPr>
        <w:t>2014</w:t>
      </w:r>
      <w:r w:rsidRPr="00394A9C">
        <w:rPr>
          <w:rFonts w:hint="eastAsia"/>
          <w:sz w:val="28"/>
          <w:szCs w:val="28"/>
        </w:rPr>
        <w:t>年你公司发生两起重大诉讼：广东省普宁市人民法院判决公司对中捷集团向张海彬归还借款本金</w:t>
      </w:r>
      <w:r w:rsidRPr="00394A9C">
        <w:rPr>
          <w:sz w:val="28"/>
          <w:szCs w:val="28"/>
        </w:rPr>
        <w:t>2,000</w:t>
      </w:r>
      <w:r w:rsidRPr="00394A9C">
        <w:rPr>
          <w:rFonts w:hint="eastAsia"/>
          <w:sz w:val="28"/>
          <w:szCs w:val="28"/>
        </w:rPr>
        <w:t>万元及利息承担连带清偿责任；杜红起诉公司为台州恩都酒店有限公司向杜洪借款（包括借款本金人民</w:t>
      </w:r>
      <w:r w:rsidRPr="00394A9C">
        <w:rPr>
          <w:sz w:val="28"/>
          <w:szCs w:val="28"/>
        </w:rPr>
        <w:t>4,800</w:t>
      </w:r>
      <w:r>
        <w:rPr>
          <w:rFonts w:hint="eastAsia"/>
          <w:sz w:val="28"/>
          <w:szCs w:val="28"/>
        </w:rPr>
        <w:t>万</w:t>
      </w:r>
      <w:r w:rsidRPr="00394A9C">
        <w:rPr>
          <w:rFonts w:hint="eastAsia"/>
          <w:sz w:val="28"/>
          <w:szCs w:val="28"/>
        </w:rPr>
        <w:t>元及利息、实现担保权利及债权所产生的费用等）提供连带保证责任。</w:t>
      </w:r>
    </w:p>
    <w:p w:rsidR="00DF21D5" w:rsidRPr="00394A9C" w:rsidRDefault="00DF21D5" w:rsidP="00DF21D5">
      <w:pPr>
        <w:pStyle w:val="a3"/>
        <w:ind w:firstLineChars="150" w:firstLine="420"/>
        <w:rPr>
          <w:sz w:val="28"/>
          <w:szCs w:val="28"/>
        </w:rPr>
      </w:pPr>
      <w:r w:rsidRPr="00394A9C">
        <w:rPr>
          <w:rFonts w:hint="eastAsia"/>
          <w:sz w:val="28"/>
          <w:szCs w:val="28"/>
        </w:rPr>
        <w:t>（</w:t>
      </w:r>
      <w:r w:rsidRPr="00394A9C">
        <w:rPr>
          <w:rFonts w:hint="eastAsia"/>
          <w:sz w:val="28"/>
          <w:szCs w:val="28"/>
        </w:rPr>
        <w:t>1</w:t>
      </w:r>
      <w:r w:rsidRPr="00394A9C">
        <w:rPr>
          <w:rFonts w:hint="eastAsia"/>
          <w:sz w:val="28"/>
          <w:szCs w:val="28"/>
        </w:rPr>
        <w:t>）该诉讼均未形成预计负债，请说明公司相关会计处理的合理性，并请会计师发表意见。</w:t>
      </w:r>
    </w:p>
    <w:p w:rsidR="00DF21D5" w:rsidRPr="00394A9C" w:rsidRDefault="00DF21D5" w:rsidP="00DF21D5">
      <w:pPr>
        <w:ind w:firstLineChars="150" w:firstLine="420"/>
        <w:rPr>
          <w:sz w:val="28"/>
          <w:szCs w:val="28"/>
        </w:rPr>
      </w:pPr>
      <w:r w:rsidRPr="00394A9C">
        <w:rPr>
          <w:rFonts w:hint="eastAsia"/>
          <w:sz w:val="28"/>
          <w:szCs w:val="28"/>
        </w:rPr>
        <w:t>（</w:t>
      </w:r>
      <w:r w:rsidRPr="00394A9C">
        <w:rPr>
          <w:rFonts w:hint="eastAsia"/>
          <w:sz w:val="28"/>
          <w:szCs w:val="28"/>
        </w:rPr>
        <w:t>2</w:t>
      </w:r>
      <w:r w:rsidRPr="00394A9C">
        <w:rPr>
          <w:rFonts w:hint="eastAsia"/>
          <w:sz w:val="28"/>
          <w:szCs w:val="28"/>
        </w:rPr>
        <w:t>）该案件中</w:t>
      </w:r>
      <w:r>
        <w:rPr>
          <w:rFonts w:hint="eastAsia"/>
          <w:sz w:val="28"/>
          <w:szCs w:val="28"/>
        </w:rPr>
        <w:t>，均出现被“私刻”、“盗印”公章的情形。请说明</w:t>
      </w:r>
      <w:r>
        <w:rPr>
          <w:rFonts w:hint="eastAsia"/>
          <w:sz w:val="28"/>
          <w:szCs w:val="28"/>
        </w:rPr>
        <w:lastRenderedPageBreak/>
        <w:t>公司相关内部控制</w:t>
      </w:r>
      <w:r w:rsidRPr="00394A9C">
        <w:rPr>
          <w:rFonts w:hint="eastAsia"/>
          <w:sz w:val="28"/>
          <w:szCs w:val="28"/>
        </w:rPr>
        <w:t>流程和和实际执行情况，内控是否健全有效。</w:t>
      </w:r>
    </w:p>
    <w:p w:rsidR="00DF21D5" w:rsidRDefault="00DF21D5" w:rsidP="00DF21D5">
      <w:pPr>
        <w:ind w:firstLineChars="200" w:firstLine="560"/>
        <w:outlineLvl w:val="0"/>
        <w:rPr>
          <w:sz w:val="28"/>
          <w:szCs w:val="28"/>
        </w:rPr>
      </w:pPr>
      <w:r w:rsidRPr="00394A9C">
        <w:rPr>
          <w:rFonts w:hint="eastAsia"/>
          <w:sz w:val="28"/>
          <w:szCs w:val="28"/>
        </w:rPr>
        <w:t>5</w:t>
      </w:r>
      <w:r w:rsidRPr="00394A9C">
        <w:rPr>
          <w:rFonts w:hint="eastAsia"/>
          <w:sz w:val="28"/>
          <w:szCs w:val="28"/>
        </w:rPr>
        <w:t>、</w:t>
      </w:r>
      <w:r w:rsidRPr="00394A9C">
        <w:rPr>
          <w:rFonts w:hint="eastAsia"/>
          <w:sz w:val="28"/>
          <w:szCs w:val="28"/>
        </w:rPr>
        <w:t>2012</w:t>
      </w:r>
      <w:r w:rsidRPr="00394A9C">
        <w:rPr>
          <w:rFonts w:hint="eastAsia"/>
          <w:sz w:val="28"/>
          <w:szCs w:val="28"/>
        </w:rPr>
        <w:t>年以来，公司多次对外投资，尤其是收购或者增资矿业权。</w:t>
      </w:r>
      <w:r>
        <w:rPr>
          <w:rFonts w:hint="eastAsia"/>
          <w:sz w:val="28"/>
          <w:szCs w:val="28"/>
        </w:rPr>
        <w:t>请逐项说明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年以来历次对外投资协议：</w:t>
      </w:r>
    </w:p>
    <w:p w:rsidR="00DF21D5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）协议签署时间、董事会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股东大会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审议时间、披露时间；</w:t>
      </w:r>
    </w:p>
    <w:p w:rsidR="00DF21D5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）交易对手方名称、注册地址、股权架构、是否为关联交易；</w:t>
      </w:r>
    </w:p>
    <w:p w:rsidR="00DF21D5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）交易标的、标的行业属性、与原有主业的关系，公司是否有相关领域经营经验、董监高人员是否有相关领域工作经验；</w:t>
      </w:r>
    </w:p>
    <w:p w:rsidR="00DF21D5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）交易金额、是否达到披露标准、交易价格的确定方法；</w:t>
      </w:r>
    </w:p>
    <w:p w:rsidR="00DF21D5" w:rsidRPr="00FF1797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）交易完成的，说明截至目前的实际资金投入、是否达到预期效益；交易终止或部分终止的，说明终止的原因、与初始投资时公司内外部环境的差异；</w:t>
      </w:r>
    </w:p>
    <w:p w:rsidR="00DF21D5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）协议签署后，相关进展是否及时披露；</w:t>
      </w:r>
    </w:p>
    <w:p w:rsidR="00DF21D5" w:rsidRDefault="00DF21D5" w:rsidP="00DF21D5">
      <w:pPr>
        <w:ind w:firstLine="57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）资源类子公司生产经营环境是否发生重大变化：</w:t>
      </w:r>
    </w:p>
    <w:p w:rsidR="00DF21D5" w:rsidRDefault="00DF21D5" w:rsidP="00DF21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）资源类子公司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年度产生的营业收入、净利润及占公司相应科目的比例，公司更名为“</w:t>
      </w:r>
      <w:r w:rsidRPr="00394A9C">
        <w:rPr>
          <w:rFonts w:hint="eastAsia"/>
          <w:sz w:val="28"/>
          <w:szCs w:val="28"/>
        </w:rPr>
        <w:t>中捷资源投资股份有限公司</w:t>
      </w:r>
      <w:r>
        <w:rPr>
          <w:rFonts w:hint="eastAsia"/>
          <w:sz w:val="28"/>
          <w:szCs w:val="28"/>
        </w:rPr>
        <w:t>”的充分性。</w:t>
      </w:r>
    </w:p>
    <w:p w:rsidR="00DF21D5" w:rsidRPr="00E027E0" w:rsidRDefault="00DF21D5" w:rsidP="00DF21D5">
      <w:pPr>
        <w:ind w:firstLineChars="200" w:firstLine="560"/>
        <w:rPr>
          <w:sz w:val="28"/>
        </w:rPr>
      </w:pPr>
      <w:r>
        <w:rPr>
          <w:rFonts w:ascii="宋体" w:hAnsi="宋体" w:hint="eastAsia"/>
          <w:sz w:val="28"/>
        </w:rPr>
        <w:t>请你公司就上述问题做</w:t>
      </w:r>
      <w:r>
        <w:rPr>
          <w:rFonts w:hint="eastAsia"/>
          <w:sz w:val="28"/>
        </w:rPr>
        <w:t>出书面说明，并在</w:t>
      </w:r>
      <w:r w:rsidR="008A49EC">
        <w:rPr>
          <w:rFonts w:hint="eastAsia"/>
          <w:sz w:val="28"/>
        </w:rPr>
        <w:t>2015</w:t>
      </w:r>
      <w:r w:rsidR="008A49EC"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18</w:t>
      </w:r>
      <w:r>
        <w:rPr>
          <w:rFonts w:hint="eastAsia"/>
          <w:sz w:val="28"/>
        </w:rPr>
        <w:t>日前将有关说明材料报送我部并对外披露，同时</w:t>
      </w:r>
      <w:r>
        <w:rPr>
          <w:rFonts w:hint="eastAsia"/>
          <w:sz w:val="28"/>
          <w:szCs w:val="28"/>
        </w:rPr>
        <w:t>抄报浙江证监局上市公司监管处</w:t>
      </w:r>
      <w:r>
        <w:rPr>
          <w:rFonts w:hint="eastAsia"/>
          <w:sz w:val="28"/>
        </w:rPr>
        <w:t>。</w:t>
      </w:r>
    </w:p>
    <w:p w:rsidR="00DF21D5" w:rsidRDefault="00DF21D5" w:rsidP="00DF21D5">
      <w:pPr>
        <w:topLinePunct/>
        <w:ind w:firstLineChars="200" w:firstLine="560"/>
        <w:rPr>
          <w:sz w:val="28"/>
        </w:rPr>
      </w:pPr>
      <w:r>
        <w:rPr>
          <w:rFonts w:hint="eastAsia"/>
          <w:sz w:val="28"/>
        </w:rPr>
        <w:t>特此函告。</w:t>
      </w:r>
    </w:p>
    <w:p w:rsidR="00DF21D5" w:rsidRDefault="00DF21D5" w:rsidP="00DF21D5">
      <w:pPr>
        <w:topLinePunct/>
        <w:ind w:rightChars="12" w:right="25" w:firstLine="538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                             </w:t>
      </w:r>
      <w:r w:rsidRPr="002B0806">
        <w:rPr>
          <w:rFonts w:hint="eastAsia"/>
          <w:sz w:val="28"/>
        </w:rPr>
        <w:t>中小板公司管理部</w:t>
      </w:r>
    </w:p>
    <w:p w:rsidR="00DF21D5" w:rsidRDefault="00DF21D5" w:rsidP="00DF21D5">
      <w:pPr>
        <w:ind w:firstLineChars="1950" w:firstLine="5460"/>
      </w:pPr>
      <w:r w:rsidRPr="001E3B29">
        <w:rPr>
          <w:sz w:val="28"/>
        </w:rPr>
        <w:t>2015</w:t>
      </w:r>
      <w:r w:rsidRPr="001E3B29">
        <w:rPr>
          <w:sz w:val="28"/>
        </w:rPr>
        <w:t>年</w:t>
      </w:r>
      <w:r w:rsidRPr="001E3B29">
        <w:rPr>
          <w:sz w:val="28"/>
        </w:rPr>
        <w:t>5</w:t>
      </w:r>
      <w:r w:rsidRPr="001E3B29">
        <w:rPr>
          <w:sz w:val="28"/>
        </w:rPr>
        <w:t>月</w:t>
      </w:r>
      <w:r w:rsidRPr="001E3B29">
        <w:rPr>
          <w:sz w:val="28"/>
        </w:rPr>
        <w:t>13</w:t>
      </w:r>
      <w:r w:rsidRPr="001E3B29">
        <w:rPr>
          <w:sz w:val="28"/>
        </w:rPr>
        <w:t>日</w:t>
      </w:r>
    </w:p>
    <w:sectPr w:rsidR="00DF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7A"/>
    <w:rsid w:val="008A49EC"/>
    <w:rsid w:val="00AB647A"/>
    <w:rsid w:val="00B44F22"/>
    <w:rsid w:val="00DF21D5"/>
    <w:rsid w:val="00E62094"/>
    <w:rsid w:val="00E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DF21D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DF21D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DF21D5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DF21D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曹勇[ycao]</dc:creator>
  <cp:keywords/>
  <dc:description/>
  <cp:lastModifiedBy>林鸽[glin]</cp:lastModifiedBy>
  <cp:revision>4</cp:revision>
  <dcterms:created xsi:type="dcterms:W3CDTF">2015-05-29T06:50:00Z</dcterms:created>
  <dcterms:modified xsi:type="dcterms:W3CDTF">2015-05-29T07:00:00Z</dcterms:modified>
</cp:coreProperties>
</file>