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Pr="008C594C" w:rsidRDefault="000267A9" w:rsidP="00A94F40">
      <w:pPr>
        <w:topLinePunct/>
        <w:ind w:firstLineChars="100" w:firstLine="320"/>
        <w:jc w:val="center"/>
        <w:rPr>
          <w:rFonts w:ascii="黑体" w:eastAsia="黑体" w:hAnsi="黑体"/>
          <w:sz w:val="22"/>
        </w:rPr>
      </w:pPr>
      <w:r w:rsidRPr="008C594C">
        <w:rPr>
          <w:rFonts w:ascii="黑体" w:eastAsia="黑体" w:hAnsi="黑体" w:hint="eastAsia"/>
          <w:sz w:val="32"/>
          <w:szCs w:val="36"/>
        </w:rPr>
        <w:t>关于对</w:t>
      </w:r>
      <w:r w:rsidR="00AA09A3" w:rsidRPr="008C594C">
        <w:rPr>
          <w:rFonts w:ascii="黑体" w:eastAsia="黑体" w:hAnsi="黑体" w:hint="eastAsia"/>
          <w:sz w:val="32"/>
          <w:szCs w:val="36"/>
        </w:rPr>
        <w:t>泸州老窖股份有限公司</w:t>
      </w:r>
      <w:r w:rsidRPr="008C594C">
        <w:rPr>
          <w:rFonts w:ascii="黑体" w:eastAsia="黑体" w:hAnsi="黑体" w:hint="eastAsia"/>
          <w:sz w:val="32"/>
          <w:szCs w:val="36"/>
        </w:rPr>
        <w:t>的年报问询函</w:t>
      </w:r>
      <w:bookmarkStart w:id="0" w:name="_GoBack"/>
      <w:bookmarkEnd w:id="0"/>
    </w:p>
    <w:p w:rsidR="00343E93" w:rsidRDefault="00343E93" w:rsidP="000267A9">
      <w:pPr>
        <w:topLinePunct/>
        <w:jc w:val="right"/>
      </w:pPr>
    </w:p>
    <w:p w:rsidR="000267A9" w:rsidRPr="00107600" w:rsidRDefault="009213C3" w:rsidP="000267A9">
      <w:pPr>
        <w:topLinePunct/>
        <w:jc w:val="right"/>
      </w:pPr>
      <w:r w:rsidRPr="00107600">
        <w:rPr>
          <w:rFonts w:hint="eastAsia"/>
        </w:rPr>
        <w:t>公司部</w:t>
      </w:r>
      <w:r w:rsidR="000267A9" w:rsidRPr="00107600">
        <w:rPr>
          <w:rFonts w:hint="eastAsia"/>
        </w:rPr>
        <w:t>年报问询函【</w:t>
      </w:r>
      <w:r w:rsidR="005C3F7A" w:rsidRPr="00107600">
        <w:t>2015</w:t>
      </w:r>
      <w:r w:rsidR="000267A9" w:rsidRPr="00107600">
        <w:rPr>
          <w:rFonts w:hint="eastAsia"/>
        </w:rPr>
        <w:t>】第</w:t>
      </w:r>
      <w:r w:rsidR="005C3F7A" w:rsidRPr="00107600">
        <w:rPr>
          <w:rFonts w:hint="eastAsia"/>
        </w:rPr>
        <w:t xml:space="preserve"> </w:t>
      </w:r>
      <w:sdt>
        <w:sdtPr>
          <w:alias w:val="正式编号"/>
          <w:tag w:val="FormalCode"/>
          <w:id w:val="3404632"/>
          <w:placeholder>
            <w:docPart w:val="6C000CF8F8074FBCAA4CB3FE0843AC7C"/>
          </w:placeholder>
          <w:dataBinding w:xpath="/root[1]/formalcode[1]" w:storeItemID="{7432FFB7-6D67-404E-844B-D8A63EA52B37}"/>
          <w:text/>
        </w:sdtPr>
        <w:sdtEndPr/>
        <w:sdtContent>
          <w:r w:rsidR="005C3F7A" w:rsidRPr="00107600">
            <w:t>142</w:t>
          </w:r>
        </w:sdtContent>
      </w:sdt>
      <w:r w:rsidR="005C3F7A" w:rsidRPr="00107600">
        <w:rPr>
          <w:rFonts w:hint="eastAsia"/>
        </w:rPr>
        <w:t xml:space="preserve"> </w:t>
      </w:r>
      <w:r w:rsidR="000267A9" w:rsidRPr="00107600">
        <w:rPr>
          <w:rFonts w:hint="eastAsia"/>
        </w:rPr>
        <w:t>号</w:t>
      </w:r>
    </w:p>
    <w:p w:rsidR="000267A9" w:rsidRDefault="000267A9" w:rsidP="000267A9">
      <w:pPr>
        <w:rPr>
          <w:sz w:val="24"/>
        </w:rPr>
      </w:pPr>
    </w:p>
    <w:p w:rsidR="000267A9" w:rsidRPr="00107600" w:rsidRDefault="00120EE0" w:rsidP="000267A9">
      <w:pPr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/>
          <w:b/>
          <w:sz w:val="28"/>
        </w:rPr>
        <w:t>泸州老窖股份有限公司</w:t>
      </w:r>
      <w:r w:rsidR="000267A9" w:rsidRPr="00107600">
        <w:rPr>
          <w:rFonts w:ascii="仿宋" w:eastAsia="仿宋" w:hAnsi="仿宋" w:hint="eastAsia"/>
          <w:b/>
          <w:sz w:val="28"/>
        </w:rPr>
        <w:t>董事会 ：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>我部在年报审查过程中发现如下问题：</w:t>
      </w:r>
    </w:p>
    <w:p w:rsidR="00EE4CBC" w:rsidRPr="00B04BD6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一、</w:t>
      </w:r>
      <w:r w:rsidRPr="00B04BD6">
        <w:rPr>
          <w:rFonts w:eastAsia="仿宋" w:hint="eastAsia"/>
          <w:sz w:val="30"/>
        </w:rPr>
        <w:t>现金流量表相关附注与其他附注披露不一致。</w:t>
      </w:r>
    </w:p>
    <w:p w:rsidR="00EE4CBC" w:rsidRPr="00B04BD6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1.</w:t>
      </w:r>
      <w:r w:rsidRPr="00B04BD6">
        <w:rPr>
          <w:rFonts w:eastAsia="仿宋" w:hint="eastAsia"/>
          <w:sz w:val="30"/>
        </w:rPr>
        <w:t>财务报表附注五、</w:t>
      </w:r>
      <w:r w:rsidRPr="00B04BD6">
        <w:rPr>
          <w:rFonts w:eastAsia="仿宋" w:hint="eastAsia"/>
          <w:sz w:val="30"/>
        </w:rPr>
        <w:t>42</w:t>
      </w:r>
      <w:r w:rsidRPr="00B04BD6">
        <w:rPr>
          <w:rFonts w:eastAsia="仿宋" w:hint="eastAsia"/>
          <w:sz w:val="30"/>
        </w:rPr>
        <w:t>“收到的其它与经营活动有关的现金”中列示的“与收益相关的政府补助”本期发生额</w:t>
      </w:r>
      <w:r w:rsidRPr="00B04BD6">
        <w:rPr>
          <w:rFonts w:eastAsia="仿宋" w:hint="eastAsia"/>
          <w:sz w:val="30"/>
        </w:rPr>
        <w:t>4,904,100.00</w:t>
      </w:r>
      <w:r w:rsidRPr="00B04BD6">
        <w:rPr>
          <w:rFonts w:eastAsia="仿宋" w:hint="eastAsia"/>
          <w:sz w:val="30"/>
        </w:rPr>
        <w:t>元小于财务报表附注五、</w:t>
      </w:r>
      <w:r w:rsidRPr="00B04BD6">
        <w:rPr>
          <w:rFonts w:eastAsia="仿宋" w:hint="eastAsia"/>
          <w:sz w:val="30"/>
        </w:rPr>
        <w:t>25</w:t>
      </w:r>
      <w:r>
        <w:rPr>
          <w:rFonts w:eastAsia="仿宋" w:hint="eastAsia"/>
          <w:sz w:val="30"/>
        </w:rPr>
        <w:t>“递延收益”中列示</w:t>
      </w:r>
      <w:r w:rsidRPr="00B04BD6">
        <w:rPr>
          <w:rFonts w:eastAsia="仿宋" w:hint="eastAsia"/>
          <w:sz w:val="30"/>
        </w:rPr>
        <w:t>的本年新增与收益相关政府补助合计金额</w:t>
      </w:r>
      <w:r w:rsidRPr="00B04BD6">
        <w:rPr>
          <w:rFonts w:eastAsia="仿宋" w:hint="eastAsia"/>
          <w:sz w:val="30"/>
        </w:rPr>
        <w:t>16,335,100</w:t>
      </w:r>
      <w:r w:rsidRPr="00B04BD6">
        <w:rPr>
          <w:rFonts w:eastAsia="仿宋" w:hint="eastAsia"/>
          <w:sz w:val="30"/>
        </w:rPr>
        <w:t>元。</w:t>
      </w:r>
    </w:p>
    <w:p w:rsidR="00EE4CBC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2.</w:t>
      </w:r>
      <w:r w:rsidRPr="00B04BD6">
        <w:rPr>
          <w:rFonts w:eastAsia="仿宋" w:hint="eastAsia"/>
          <w:sz w:val="30"/>
        </w:rPr>
        <w:t>财务报表附注五、</w:t>
      </w:r>
      <w:r w:rsidRPr="00B04BD6">
        <w:rPr>
          <w:rFonts w:eastAsia="仿宋" w:hint="eastAsia"/>
          <w:sz w:val="30"/>
        </w:rPr>
        <w:t>42</w:t>
      </w:r>
      <w:r w:rsidRPr="00B04BD6">
        <w:rPr>
          <w:rFonts w:eastAsia="仿宋" w:hint="eastAsia"/>
          <w:sz w:val="30"/>
        </w:rPr>
        <w:t>“支付的其他与经营活动有关的现金”中列示的“宣传广告费”本期发生额</w:t>
      </w:r>
      <w:r>
        <w:rPr>
          <w:rFonts w:eastAsia="仿宋" w:hint="eastAsia"/>
          <w:sz w:val="30"/>
        </w:rPr>
        <w:t>为</w:t>
      </w:r>
      <w:r>
        <w:rPr>
          <w:rFonts w:eastAsia="仿宋" w:hint="eastAsia"/>
          <w:sz w:val="30"/>
        </w:rPr>
        <w:t>161,969,374.42</w:t>
      </w:r>
      <w:r>
        <w:rPr>
          <w:rFonts w:eastAsia="仿宋" w:hint="eastAsia"/>
          <w:sz w:val="30"/>
        </w:rPr>
        <w:t>元等于财务报表附注五、</w:t>
      </w:r>
      <w:r>
        <w:rPr>
          <w:rFonts w:eastAsia="仿宋" w:hint="eastAsia"/>
          <w:sz w:val="30"/>
        </w:rPr>
        <w:t>33</w:t>
      </w:r>
      <w:r>
        <w:rPr>
          <w:rFonts w:eastAsia="仿宋" w:hint="eastAsia"/>
          <w:sz w:val="30"/>
        </w:rPr>
        <w:t>“销售费用”中的“宣传广告费”本期发生额</w:t>
      </w:r>
      <w:r w:rsidRPr="00B04BD6">
        <w:rPr>
          <w:rFonts w:eastAsia="仿宋" w:hint="eastAsia"/>
          <w:sz w:val="30"/>
        </w:rPr>
        <w:t>，</w:t>
      </w:r>
      <w:r>
        <w:rPr>
          <w:rFonts w:eastAsia="仿宋" w:hint="eastAsia"/>
          <w:sz w:val="30"/>
        </w:rPr>
        <w:t>但</w:t>
      </w:r>
      <w:r w:rsidRPr="00B04BD6">
        <w:rPr>
          <w:rFonts w:eastAsia="仿宋" w:hint="eastAsia"/>
          <w:sz w:val="30"/>
        </w:rPr>
        <w:t>未体现财务报表附注五、</w:t>
      </w:r>
      <w:r w:rsidRPr="00B04BD6">
        <w:rPr>
          <w:rFonts w:eastAsia="仿宋" w:hint="eastAsia"/>
          <w:sz w:val="30"/>
        </w:rPr>
        <w:t>4</w:t>
      </w:r>
      <w:r>
        <w:rPr>
          <w:rFonts w:eastAsia="仿宋" w:hint="eastAsia"/>
          <w:sz w:val="30"/>
        </w:rPr>
        <w:t>披露的预付上海麦罗特广告有限公司</w:t>
      </w:r>
      <w:r>
        <w:rPr>
          <w:rFonts w:eastAsia="仿宋" w:hint="eastAsia"/>
          <w:sz w:val="30"/>
        </w:rPr>
        <w:t>2015</w:t>
      </w:r>
      <w:r>
        <w:rPr>
          <w:rFonts w:eastAsia="仿宋" w:hint="eastAsia"/>
          <w:sz w:val="30"/>
        </w:rPr>
        <w:t>年广告费</w:t>
      </w:r>
      <w:r>
        <w:rPr>
          <w:rFonts w:eastAsia="仿宋" w:hint="eastAsia"/>
          <w:sz w:val="30"/>
        </w:rPr>
        <w:t>2600</w:t>
      </w:r>
      <w:r>
        <w:rPr>
          <w:rFonts w:eastAsia="仿宋" w:hint="eastAsia"/>
          <w:sz w:val="30"/>
        </w:rPr>
        <w:t>万元、预付西藏大禹伟业广告有限公司</w:t>
      </w:r>
      <w:r>
        <w:rPr>
          <w:rFonts w:eastAsia="仿宋" w:hint="eastAsia"/>
          <w:sz w:val="30"/>
        </w:rPr>
        <w:t>4,537,343.76</w:t>
      </w:r>
      <w:r>
        <w:rPr>
          <w:rFonts w:eastAsia="仿宋" w:hint="eastAsia"/>
          <w:sz w:val="30"/>
        </w:rPr>
        <w:t>元；</w:t>
      </w:r>
    </w:p>
    <w:p w:rsidR="00EE4CBC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3.</w:t>
      </w:r>
      <w:r>
        <w:rPr>
          <w:rFonts w:eastAsia="仿宋" w:hint="eastAsia"/>
          <w:sz w:val="30"/>
        </w:rPr>
        <w:t>“保险费”本期发生额</w:t>
      </w:r>
      <w:r>
        <w:rPr>
          <w:rFonts w:eastAsia="仿宋" w:hint="eastAsia"/>
          <w:sz w:val="30"/>
        </w:rPr>
        <w:t>24,106,248.77</w:t>
      </w:r>
      <w:r>
        <w:rPr>
          <w:rFonts w:eastAsia="仿宋" w:hint="eastAsia"/>
          <w:sz w:val="30"/>
        </w:rPr>
        <w:t>元大于财务报表附注五、</w:t>
      </w:r>
      <w:r>
        <w:rPr>
          <w:rFonts w:eastAsia="仿宋" w:hint="eastAsia"/>
          <w:sz w:val="30"/>
        </w:rPr>
        <w:t>34</w:t>
      </w:r>
      <w:r>
        <w:rPr>
          <w:rFonts w:eastAsia="仿宋" w:hint="eastAsia"/>
          <w:sz w:val="30"/>
        </w:rPr>
        <w:t>“管理费用”中列示的“保险费”本期发生额</w:t>
      </w:r>
      <w:r>
        <w:rPr>
          <w:rFonts w:eastAsia="仿宋" w:hint="eastAsia"/>
          <w:sz w:val="30"/>
        </w:rPr>
        <w:t>6,089,077.48</w:t>
      </w:r>
      <w:r>
        <w:rPr>
          <w:rFonts w:eastAsia="仿宋" w:hint="eastAsia"/>
          <w:sz w:val="30"/>
        </w:rPr>
        <w:t>元。</w:t>
      </w:r>
    </w:p>
    <w:p w:rsidR="00EE4CBC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4.</w:t>
      </w:r>
      <w:r>
        <w:rPr>
          <w:rFonts w:eastAsia="仿宋" w:hint="eastAsia"/>
          <w:sz w:val="30"/>
        </w:rPr>
        <w:t>财务报表附注五、</w:t>
      </w:r>
      <w:r>
        <w:rPr>
          <w:rFonts w:eastAsia="仿宋" w:hint="eastAsia"/>
          <w:sz w:val="30"/>
        </w:rPr>
        <w:t>42</w:t>
      </w:r>
      <w:r>
        <w:rPr>
          <w:rFonts w:eastAsia="仿宋" w:hint="eastAsia"/>
          <w:sz w:val="30"/>
        </w:rPr>
        <w:t>“收到其他与投资活动有关的现金”中列示的“收到与资产相关的政府补助”本期发生额</w:t>
      </w:r>
      <w:r>
        <w:rPr>
          <w:rFonts w:eastAsia="仿宋" w:hint="eastAsia"/>
          <w:sz w:val="30"/>
        </w:rPr>
        <w:t>18,950,940.00</w:t>
      </w:r>
      <w:r>
        <w:rPr>
          <w:rFonts w:eastAsia="仿宋" w:hint="eastAsia"/>
          <w:sz w:val="30"/>
        </w:rPr>
        <w:t>元，大于财务报表附注五、</w:t>
      </w:r>
      <w:r>
        <w:rPr>
          <w:rFonts w:eastAsia="仿宋" w:hint="eastAsia"/>
          <w:sz w:val="30"/>
        </w:rPr>
        <w:t>25</w:t>
      </w:r>
      <w:r>
        <w:rPr>
          <w:rFonts w:eastAsia="仿宋" w:hint="eastAsia"/>
          <w:sz w:val="30"/>
        </w:rPr>
        <w:t>“递延收益”中列示的本年新增与资产相关的递延收益金额的合计金额</w:t>
      </w:r>
      <w:r>
        <w:rPr>
          <w:rFonts w:eastAsia="仿宋" w:hint="eastAsia"/>
          <w:sz w:val="30"/>
        </w:rPr>
        <w:t>2,770,000</w:t>
      </w:r>
      <w:r>
        <w:rPr>
          <w:rFonts w:eastAsia="仿宋" w:hint="eastAsia"/>
          <w:sz w:val="30"/>
        </w:rPr>
        <w:t>元。</w:t>
      </w:r>
    </w:p>
    <w:p w:rsidR="00EE4CBC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lastRenderedPageBreak/>
        <w:t>二、财务报表附注相关数字符号错误。</w:t>
      </w:r>
    </w:p>
    <w:p w:rsidR="00EE4CBC" w:rsidRDefault="00EE4CBC" w:rsidP="00EE4CBC">
      <w:pPr>
        <w:ind w:firstLineChars="200" w:firstLine="600"/>
        <w:rPr>
          <w:rFonts w:eastAsia="仿宋"/>
          <w:sz w:val="30"/>
        </w:rPr>
      </w:pPr>
      <w:r>
        <w:rPr>
          <w:rFonts w:eastAsia="仿宋" w:hint="eastAsia"/>
          <w:sz w:val="30"/>
        </w:rPr>
        <w:t>财务报表附注三、</w:t>
      </w:r>
      <w:r>
        <w:rPr>
          <w:rFonts w:eastAsia="仿宋" w:hint="eastAsia"/>
          <w:sz w:val="30"/>
        </w:rPr>
        <w:t>28</w:t>
      </w:r>
      <w:r>
        <w:rPr>
          <w:rFonts w:eastAsia="仿宋" w:hint="eastAsia"/>
          <w:sz w:val="30"/>
        </w:rPr>
        <w:t>“重要会计政策和会计估计变更——（</w:t>
      </w:r>
      <w:r>
        <w:rPr>
          <w:rFonts w:eastAsia="仿宋" w:hint="eastAsia"/>
          <w:sz w:val="30"/>
        </w:rPr>
        <w:t>1</w:t>
      </w:r>
      <w:r>
        <w:rPr>
          <w:rFonts w:eastAsia="仿宋" w:hint="eastAsia"/>
          <w:sz w:val="30"/>
        </w:rPr>
        <w:t>）重要会计政策变更”披露的执行新准则对比较财务报表影响说明表中，对</w:t>
      </w:r>
      <w:r>
        <w:rPr>
          <w:rFonts w:eastAsia="仿宋" w:hint="eastAsia"/>
          <w:sz w:val="30"/>
        </w:rPr>
        <w:t>2013</w:t>
      </w:r>
      <w:r>
        <w:rPr>
          <w:rFonts w:eastAsia="仿宋" w:hint="eastAsia"/>
          <w:sz w:val="30"/>
        </w:rPr>
        <w:t>年比较财务报表影响金额加总不为零，请公司自查是否数字符号错误。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请你公司就上述问题做出书面说明，</w:t>
      </w:r>
      <w:r w:rsidR="00781CA9" w:rsidRPr="00781CA9">
        <w:rPr>
          <w:rFonts w:ascii="仿宋" w:eastAsia="仿宋" w:hAnsi="仿宋" w:hint="eastAsia"/>
          <w:sz w:val="28"/>
        </w:rPr>
        <w:t>涉及需披露的,请及时履行披露义务,</w:t>
      </w:r>
      <w:r w:rsidRPr="008A3DF2">
        <w:rPr>
          <w:rFonts w:ascii="仿宋" w:eastAsia="仿宋" w:hAnsi="仿宋" w:hint="eastAsia"/>
          <w:sz w:val="28"/>
        </w:rPr>
        <w:t>并在</w:t>
      </w:r>
      <w:r w:rsidR="00EE4CBC">
        <w:rPr>
          <w:rFonts w:ascii="仿宋" w:eastAsia="仿宋" w:hAnsi="仿宋" w:hint="eastAsia"/>
          <w:sz w:val="28"/>
        </w:rPr>
        <w:t>5月15日</w:t>
      </w:r>
      <w:r w:rsidRPr="008A3DF2">
        <w:rPr>
          <w:rFonts w:ascii="仿宋" w:eastAsia="仿宋" w:hAnsi="仿宋" w:hint="eastAsia"/>
          <w:sz w:val="28"/>
        </w:rPr>
        <w:t>前将有关说明材料报送我部，同时</w:t>
      </w:r>
      <w:r w:rsidRPr="008A3DF2">
        <w:rPr>
          <w:rFonts w:ascii="仿宋" w:eastAsia="仿宋" w:hAnsi="仿宋" w:hint="eastAsia"/>
          <w:sz w:val="28"/>
          <w:szCs w:val="28"/>
        </w:rPr>
        <w:t>抄送派出机构</w:t>
      </w:r>
      <w:r w:rsidRPr="008A3DF2">
        <w:rPr>
          <w:rFonts w:ascii="仿宋" w:eastAsia="仿宋" w:hAnsi="仿宋" w:hint="eastAsia"/>
          <w:sz w:val="28"/>
        </w:rPr>
        <w:t>。</w:t>
      </w:r>
    </w:p>
    <w:p w:rsidR="000267A9" w:rsidRDefault="000267A9" w:rsidP="008A3DF2">
      <w:pPr>
        <w:topLinePunct/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特此函告</w:t>
      </w:r>
    </w:p>
    <w:p w:rsidR="008A3DF2" w:rsidRDefault="008A3DF2" w:rsidP="008A3DF2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</w:p>
    <w:p w:rsidR="00A94F40" w:rsidRPr="00A94F40" w:rsidRDefault="00A94F40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 w:rsidRPr="00A94F40">
        <w:rPr>
          <w:rFonts w:ascii="仿宋" w:eastAsia="仿宋" w:hAnsi="仿宋" w:hint="eastAsia"/>
          <w:b/>
          <w:sz w:val="28"/>
        </w:rPr>
        <w:t>深圳证券交易所</w:t>
      </w:r>
    </w:p>
    <w:p w:rsidR="000267A9" w:rsidRPr="00107600" w:rsidRDefault="000267A9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 w:hint="eastAsia"/>
          <w:b/>
          <w:sz w:val="28"/>
        </w:rPr>
        <w:t>公司管理部</w:t>
      </w:r>
    </w:p>
    <w:p w:rsidR="000267A9" w:rsidRPr="008A3DF2" w:rsidRDefault="001E3B29" w:rsidP="008A3DF2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  <w:r w:rsidRPr="008A3DF2">
        <w:rPr>
          <w:rFonts w:ascii="仿宋" w:eastAsia="仿宋" w:hAnsi="仿宋"/>
          <w:sz w:val="28"/>
        </w:rPr>
        <w:t>2015年5月11日</w:t>
      </w:r>
    </w:p>
    <w:p w:rsidR="000267A9" w:rsidRPr="008A3DF2" w:rsidRDefault="000267A9" w:rsidP="000267A9">
      <w:pPr>
        <w:rPr>
          <w:rFonts w:ascii="仿宋" w:eastAsia="仿宋" w:hAnsi="仿宋"/>
          <w:sz w:val="24"/>
        </w:rPr>
      </w:pPr>
    </w:p>
    <w:p w:rsidR="00B54162" w:rsidRPr="008A3DF2" w:rsidRDefault="00B54162">
      <w:pPr>
        <w:rPr>
          <w:rFonts w:ascii="仿宋" w:eastAsia="仿宋" w:hAnsi="仿宋"/>
        </w:rPr>
      </w:pPr>
    </w:p>
    <w:sectPr w:rsidR="00B54162" w:rsidRPr="008A3DF2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F" w:rsidRDefault="0086348F" w:rsidP="000267A9">
      <w:r>
        <w:separator/>
      </w:r>
    </w:p>
  </w:endnote>
  <w:endnote w:type="continuationSeparator" w:id="0">
    <w:p w:rsidR="0086348F" w:rsidRDefault="0086348F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90" w:rsidRDefault="00A228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1226" w:rsidRPr="00CC1226">
      <w:rPr>
        <w:noProof/>
        <w:lang w:val="zh-CN"/>
      </w:rPr>
      <w:t>1</w:t>
    </w:r>
    <w:r>
      <w:fldChar w:fldCharType="end"/>
    </w:r>
  </w:p>
  <w:p w:rsidR="00A22890" w:rsidRDefault="00A22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F" w:rsidRDefault="0086348F" w:rsidP="000267A9">
      <w:r>
        <w:separator/>
      </w:r>
    </w:p>
  </w:footnote>
  <w:footnote w:type="continuationSeparator" w:id="0">
    <w:p w:rsidR="0086348F" w:rsidRDefault="0086348F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506F600000ED1A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600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402"/>
    <w:rsid w:val="00165B57"/>
    <w:rsid w:val="00171EBC"/>
    <w:rsid w:val="00175628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C12DF"/>
    <w:rsid w:val="002C39AB"/>
    <w:rsid w:val="002E50F0"/>
    <w:rsid w:val="002E7237"/>
    <w:rsid w:val="002F0EF7"/>
    <w:rsid w:val="002F54C3"/>
    <w:rsid w:val="003066CD"/>
    <w:rsid w:val="003075D5"/>
    <w:rsid w:val="00313601"/>
    <w:rsid w:val="003257D9"/>
    <w:rsid w:val="00334100"/>
    <w:rsid w:val="00343E93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1F25"/>
    <w:rsid w:val="003D2F88"/>
    <w:rsid w:val="003D3315"/>
    <w:rsid w:val="003E5383"/>
    <w:rsid w:val="0041033F"/>
    <w:rsid w:val="004109C2"/>
    <w:rsid w:val="00414996"/>
    <w:rsid w:val="00416EDC"/>
    <w:rsid w:val="004204E0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F6D10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81CA9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811805"/>
    <w:rsid w:val="00832457"/>
    <w:rsid w:val="0086348F"/>
    <w:rsid w:val="008739B5"/>
    <w:rsid w:val="00887EF9"/>
    <w:rsid w:val="008A3DF2"/>
    <w:rsid w:val="008B3F9E"/>
    <w:rsid w:val="008C35F7"/>
    <w:rsid w:val="008C594C"/>
    <w:rsid w:val="008E0B25"/>
    <w:rsid w:val="008E4FEB"/>
    <w:rsid w:val="0090664F"/>
    <w:rsid w:val="00914A3A"/>
    <w:rsid w:val="009213C3"/>
    <w:rsid w:val="00931C3D"/>
    <w:rsid w:val="0093389A"/>
    <w:rsid w:val="00934041"/>
    <w:rsid w:val="00935225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163A3"/>
    <w:rsid w:val="00A22890"/>
    <w:rsid w:val="00A22A0F"/>
    <w:rsid w:val="00A35450"/>
    <w:rsid w:val="00A5001A"/>
    <w:rsid w:val="00A5546B"/>
    <w:rsid w:val="00A6470B"/>
    <w:rsid w:val="00A73183"/>
    <w:rsid w:val="00A80E63"/>
    <w:rsid w:val="00A82B1E"/>
    <w:rsid w:val="00A854E6"/>
    <w:rsid w:val="00A92298"/>
    <w:rsid w:val="00A94873"/>
    <w:rsid w:val="00A94F40"/>
    <w:rsid w:val="00AA09A3"/>
    <w:rsid w:val="00AA7E46"/>
    <w:rsid w:val="00AB546A"/>
    <w:rsid w:val="00AC10C2"/>
    <w:rsid w:val="00AC4119"/>
    <w:rsid w:val="00AD25F7"/>
    <w:rsid w:val="00AD2B4A"/>
    <w:rsid w:val="00AD4F46"/>
    <w:rsid w:val="00AE4494"/>
    <w:rsid w:val="00AE6EDC"/>
    <w:rsid w:val="00B00C45"/>
    <w:rsid w:val="00B04149"/>
    <w:rsid w:val="00B07B40"/>
    <w:rsid w:val="00B10067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1226"/>
    <w:rsid w:val="00CC6810"/>
    <w:rsid w:val="00CD1989"/>
    <w:rsid w:val="00CD1B75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3F0C"/>
    <w:rsid w:val="00DC338F"/>
    <w:rsid w:val="00DD0140"/>
    <w:rsid w:val="00DD3374"/>
    <w:rsid w:val="00DD7593"/>
    <w:rsid w:val="00DE2736"/>
    <w:rsid w:val="00DE4177"/>
    <w:rsid w:val="00DF24A9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E4CBC"/>
    <w:rsid w:val="00EE60F6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00CF8F8074FBCAA4CB3FE0843A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98C055-EE4B-4661-B6B5-C18CD8558161}"/>
      </w:docPartPr>
      <w:docPartBody>
        <w:p w:rsidR="00680DDA" w:rsidRDefault="003B4463" w:rsidP="003B4463">
          <w:pPr>
            <w:pStyle w:val="6C000CF8F8074FBCAA4CB3FE0843AC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63"/>
    <w:rsid w:val="002F38E9"/>
    <w:rsid w:val="003B4463"/>
    <w:rsid w:val="00475D00"/>
    <w:rsid w:val="00680DDA"/>
    <w:rsid w:val="00721DAF"/>
    <w:rsid w:val="007E5B72"/>
    <w:rsid w:val="009D1C7C"/>
    <w:rsid w:val="00BB1A54"/>
    <w:rsid w:val="00BB3530"/>
    <w:rsid w:val="00C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D00"/>
  </w:style>
  <w:style w:type="paragraph" w:customStyle="1" w:styleId="D526028C358147A4B35EB3A7D965F735">
    <w:name w:val="D526028C358147A4B35EB3A7D965F735"/>
    <w:rsid w:val="003B4463"/>
    <w:pPr>
      <w:widowControl w:val="0"/>
      <w:jc w:val="both"/>
    </w:pPr>
  </w:style>
  <w:style w:type="paragraph" w:customStyle="1" w:styleId="DBA8ECE32E3D4484BE8E4DFC1BDAAFE7">
    <w:name w:val="DBA8ECE32E3D4484BE8E4DFC1BDAAFE7"/>
    <w:rsid w:val="003B4463"/>
    <w:pPr>
      <w:widowControl w:val="0"/>
      <w:jc w:val="both"/>
    </w:pPr>
  </w:style>
  <w:style w:type="paragraph" w:customStyle="1" w:styleId="A58E605A397E4647BCFB999589A4CF94">
    <w:name w:val="A58E605A397E4647BCFB999589A4CF94"/>
    <w:rsid w:val="003B4463"/>
    <w:pPr>
      <w:widowControl w:val="0"/>
      <w:jc w:val="both"/>
    </w:pPr>
  </w:style>
  <w:style w:type="paragraph" w:customStyle="1" w:styleId="28388C29114A426B9EFC748255225163">
    <w:name w:val="28388C29114A426B9EFC748255225163"/>
    <w:rsid w:val="003B4463"/>
    <w:pPr>
      <w:widowControl w:val="0"/>
      <w:jc w:val="both"/>
    </w:pPr>
  </w:style>
  <w:style w:type="paragraph" w:customStyle="1" w:styleId="CFCAF5B3B8674AC3BAE1E6F9B59762D4">
    <w:name w:val="CFCAF5B3B8674AC3BAE1E6F9B59762D4"/>
    <w:rsid w:val="003B4463"/>
    <w:pPr>
      <w:widowControl w:val="0"/>
      <w:jc w:val="both"/>
    </w:pPr>
  </w:style>
  <w:style w:type="paragraph" w:customStyle="1" w:styleId="6C000CF8F8074FBCAA4CB3FE0843AC7C">
    <w:name w:val="6C000CF8F8074FBCAA4CB3FE0843AC7C"/>
    <w:rsid w:val="003B4463"/>
    <w:pPr>
      <w:widowControl w:val="0"/>
      <w:jc w:val="both"/>
    </w:pPr>
  </w:style>
  <w:style w:type="paragraph" w:customStyle="1" w:styleId="5E32994B07344C83AF6EFE0745A1E649">
    <w:name w:val="5E32994B07344C83AF6EFE0745A1E649"/>
    <w:rsid w:val="003B4463"/>
    <w:pPr>
      <w:widowControl w:val="0"/>
      <w:jc w:val="both"/>
    </w:pPr>
  </w:style>
  <w:style w:type="paragraph" w:customStyle="1" w:styleId="AAE03D36936B471EA7B63200651AB4EF">
    <w:name w:val="AAE03D36936B471EA7B63200651AB4EF"/>
    <w:rsid w:val="003B4463"/>
    <w:pPr>
      <w:widowControl w:val="0"/>
      <w:jc w:val="both"/>
    </w:pPr>
  </w:style>
  <w:style w:type="paragraph" w:customStyle="1" w:styleId="AFCDF9A9869542E383E672ED3D22398F">
    <w:name w:val="AFCDF9A9869542E383E672ED3D22398F"/>
    <w:rsid w:val="003B4463"/>
    <w:pPr>
      <w:widowControl w:val="0"/>
      <w:jc w:val="both"/>
    </w:pPr>
  </w:style>
  <w:style w:type="paragraph" w:customStyle="1" w:styleId="9A66716CDE89426D89FA5DE4EE6F50D3">
    <w:name w:val="9A66716CDE89426D89FA5DE4EE6F50D3"/>
    <w:rsid w:val="003B4463"/>
    <w:pPr>
      <w:widowControl w:val="0"/>
      <w:jc w:val="both"/>
    </w:pPr>
  </w:style>
  <w:style w:type="paragraph" w:customStyle="1" w:styleId="FA0B75463490455E9EDC9FEEFFCA63E2">
    <w:name w:val="FA0B75463490455E9EDC9FEEFFCA63E2"/>
    <w:rsid w:val="003B4463"/>
    <w:pPr>
      <w:widowControl w:val="0"/>
      <w:jc w:val="both"/>
    </w:pPr>
  </w:style>
  <w:style w:type="paragraph" w:customStyle="1" w:styleId="9492F40738684471A7F449F1EB888ABD">
    <w:name w:val="9492F40738684471A7F449F1EB888ABD"/>
    <w:rsid w:val="003B4463"/>
    <w:pPr>
      <w:widowControl w:val="0"/>
      <w:jc w:val="both"/>
    </w:pPr>
  </w:style>
  <w:style w:type="paragraph" w:customStyle="1" w:styleId="15B6662D70944211BEDC18CE85342A1A">
    <w:name w:val="15B6662D70944211BEDC18CE85342A1A"/>
    <w:rsid w:val="003B4463"/>
    <w:pPr>
      <w:widowControl w:val="0"/>
      <w:jc w:val="both"/>
    </w:pPr>
  </w:style>
  <w:style w:type="paragraph" w:customStyle="1" w:styleId="0A9B04053FBB42669C34A1556E7F73E0">
    <w:name w:val="0A9B04053FBB42669C34A1556E7F73E0"/>
    <w:rsid w:val="003B4463"/>
    <w:pPr>
      <w:widowControl w:val="0"/>
      <w:jc w:val="both"/>
    </w:pPr>
  </w:style>
  <w:style w:type="paragraph" w:customStyle="1" w:styleId="CDE2223D05614954B3108E9BA714ADFC">
    <w:name w:val="CDE2223D05614954B3108E9BA714ADFC"/>
    <w:rsid w:val="003B4463"/>
    <w:pPr>
      <w:widowControl w:val="0"/>
      <w:jc w:val="both"/>
    </w:pPr>
  </w:style>
  <w:style w:type="paragraph" w:customStyle="1" w:styleId="DA51DE2EC0E048ED921F02E672A9B00E">
    <w:name w:val="DA51DE2EC0E048ED921F02E672A9B00E"/>
    <w:rsid w:val="003B4463"/>
    <w:pPr>
      <w:widowControl w:val="0"/>
      <w:jc w:val="both"/>
    </w:pPr>
  </w:style>
  <w:style w:type="paragraph" w:customStyle="1" w:styleId="E027FA51C14A48679B783430A3A81A89">
    <w:name w:val="E027FA51C14A48679B783430A3A81A89"/>
    <w:rsid w:val="003B4463"/>
    <w:pPr>
      <w:widowControl w:val="0"/>
      <w:jc w:val="both"/>
    </w:pPr>
  </w:style>
  <w:style w:type="paragraph" w:customStyle="1" w:styleId="3C22305E2E354C54A04ADB977D4C0854">
    <w:name w:val="3C22305E2E354C54A04ADB977D4C0854"/>
    <w:rsid w:val="00475D0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C16FEB1B.dotm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szse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盛飚[bsheng]</cp:lastModifiedBy>
  <cp:revision>5</cp:revision>
  <dcterms:created xsi:type="dcterms:W3CDTF">2015-06-04T06:42:00Z</dcterms:created>
  <dcterms:modified xsi:type="dcterms:W3CDTF">2015-06-11T06:47:00Z</dcterms:modified>
</cp:coreProperties>
</file>