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A9" w:rsidRPr="008C594C" w:rsidRDefault="000267A9" w:rsidP="006C687D">
      <w:pPr>
        <w:topLinePunct/>
        <w:ind w:firstLineChars="100" w:firstLine="320"/>
        <w:jc w:val="center"/>
        <w:rPr>
          <w:rFonts w:ascii="黑体" w:eastAsia="黑体" w:hAnsi="黑体"/>
          <w:sz w:val="22"/>
        </w:rPr>
      </w:pPr>
      <w:r w:rsidRPr="008C594C">
        <w:rPr>
          <w:rFonts w:ascii="黑体" w:eastAsia="黑体" w:hAnsi="黑体" w:hint="eastAsia"/>
          <w:sz w:val="32"/>
          <w:szCs w:val="36"/>
        </w:rPr>
        <w:t>关于对</w:t>
      </w:r>
      <w:r w:rsidR="00AA09A3" w:rsidRPr="008C594C">
        <w:rPr>
          <w:rFonts w:ascii="黑体" w:eastAsia="黑体" w:hAnsi="黑体" w:hint="eastAsia"/>
          <w:sz w:val="32"/>
          <w:szCs w:val="36"/>
        </w:rPr>
        <w:t>中天城投集团股份有限公司</w:t>
      </w:r>
      <w:r w:rsidRPr="008C594C">
        <w:rPr>
          <w:rFonts w:ascii="黑体" w:eastAsia="黑体" w:hAnsi="黑体" w:hint="eastAsia"/>
          <w:sz w:val="32"/>
          <w:szCs w:val="36"/>
        </w:rPr>
        <w:t>的年报问询函</w:t>
      </w:r>
    </w:p>
    <w:p w:rsidR="00343E93" w:rsidRDefault="00343E93" w:rsidP="000267A9">
      <w:pPr>
        <w:topLinePunct/>
        <w:jc w:val="right"/>
      </w:pPr>
    </w:p>
    <w:p w:rsidR="000267A9" w:rsidRPr="00107600" w:rsidRDefault="009213C3" w:rsidP="000267A9">
      <w:pPr>
        <w:topLinePunct/>
        <w:jc w:val="right"/>
      </w:pPr>
      <w:r w:rsidRPr="00107600">
        <w:rPr>
          <w:rFonts w:hint="eastAsia"/>
        </w:rPr>
        <w:t>公司部</w:t>
      </w:r>
      <w:r w:rsidR="000267A9" w:rsidRPr="00107600">
        <w:rPr>
          <w:rFonts w:hint="eastAsia"/>
        </w:rPr>
        <w:t>年报问询函【</w:t>
      </w:r>
      <w:r w:rsidR="005C3F7A" w:rsidRPr="00107600">
        <w:t>2015</w:t>
      </w:r>
      <w:r w:rsidR="000267A9" w:rsidRPr="00107600">
        <w:rPr>
          <w:rFonts w:hint="eastAsia"/>
        </w:rPr>
        <w:t>】第</w:t>
      </w:r>
      <w:r w:rsidR="005C3F7A" w:rsidRPr="00107600">
        <w:rPr>
          <w:rFonts w:hint="eastAsia"/>
        </w:rPr>
        <w:t xml:space="preserve"> </w:t>
      </w:r>
      <w:sdt>
        <w:sdtPr>
          <w:alias w:val="正式编号"/>
          <w:tag w:val="FormalCode"/>
          <w:id w:val="3404632"/>
          <w:placeholder>
            <w:docPart w:val="6C000CF8F8074FBCAA4CB3FE0843AC7C"/>
          </w:placeholder>
          <w:dataBinding w:xpath="/root[1]/formalcode[1]" w:storeItemID="{7432FFB7-6D67-404E-844B-D8A63EA52B37}"/>
          <w:text/>
        </w:sdtPr>
        <w:sdtEndPr/>
        <w:sdtContent>
          <w:r w:rsidR="005C3F7A" w:rsidRPr="00107600">
            <w:t>40</w:t>
          </w:r>
        </w:sdtContent>
      </w:sdt>
      <w:r w:rsidR="005C3F7A" w:rsidRPr="00107600">
        <w:rPr>
          <w:rFonts w:hint="eastAsia"/>
        </w:rPr>
        <w:t xml:space="preserve"> </w:t>
      </w:r>
      <w:r w:rsidR="000267A9" w:rsidRPr="00107600">
        <w:rPr>
          <w:rFonts w:hint="eastAsia"/>
        </w:rPr>
        <w:t>号</w:t>
      </w:r>
    </w:p>
    <w:p w:rsidR="000267A9" w:rsidRDefault="000267A9" w:rsidP="000267A9">
      <w:pPr>
        <w:rPr>
          <w:sz w:val="24"/>
        </w:rPr>
      </w:pPr>
    </w:p>
    <w:p w:rsidR="000267A9" w:rsidRPr="00107600" w:rsidRDefault="00120EE0" w:rsidP="000267A9">
      <w:pPr>
        <w:rPr>
          <w:rFonts w:ascii="仿宋" w:eastAsia="仿宋" w:hAnsi="仿宋"/>
          <w:b/>
          <w:sz w:val="28"/>
        </w:rPr>
      </w:pPr>
      <w:r w:rsidRPr="00107600">
        <w:rPr>
          <w:rFonts w:ascii="仿宋" w:eastAsia="仿宋" w:hAnsi="仿宋"/>
          <w:b/>
          <w:sz w:val="28"/>
        </w:rPr>
        <w:t>中天城投集团股份有限公司</w:t>
      </w:r>
      <w:r w:rsidR="000267A9" w:rsidRPr="00107600">
        <w:rPr>
          <w:rFonts w:ascii="仿宋" w:eastAsia="仿宋" w:hAnsi="仿宋" w:hint="eastAsia"/>
          <w:b/>
          <w:sz w:val="28"/>
        </w:rPr>
        <w:t>董事会 ：</w:t>
      </w:r>
    </w:p>
    <w:p w:rsidR="000267A9" w:rsidRPr="008A3DF2" w:rsidRDefault="000267A9" w:rsidP="000267A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3DF2">
        <w:rPr>
          <w:rFonts w:ascii="仿宋" w:eastAsia="仿宋" w:hAnsi="仿宋" w:hint="eastAsia"/>
          <w:sz w:val="28"/>
          <w:szCs w:val="28"/>
        </w:rPr>
        <w:t>我部在年报审查过程中发现如下问题：</w:t>
      </w:r>
    </w:p>
    <w:p w:rsidR="00C433DA" w:rsidRDefault="003D2F88" w:rsidP="00C433DA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1、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关于公司矿业投资进展：</w:t>
      </w:r>
    </w:p>
    <w:p w:rsidR="000267A9" w:rsidRDefault="003D2F88" w:rsidP="00C433DA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（1</w:t>
      </w:r>
      <w:r w:rsidR="009F431D">
        <w:rPr>
          <w:rFonts w:ascii="仿宋" w:eastAsia="仿宋" w:hAnsi="仿宋" w:cs="宋体"/>
          <w:kern w:val="0"/>
          <w:sz w:val="28"/>
          <w:szCs w:val="28"/>
        </w:rPr>
        <w:t>）结合公司近年矿业投资的战略，分</w:t>
      </w:r>
      <w:r w:rsidR="009F431D">
        <w:rPr>
          <w:rFonts w:ascii="仿宋" w:eastAsia="仿宋" w:hAnsi="仿宋" w:cs="宋体" w:hint="eastAsia"/>
          <w:kern w:val="0"/>
          <w:sz w:val="28"/>
          <w:szCs w:val="28"/>
        </w:rPr>
        <w:t>项目</w:t>
      </w:r>
      <w:r w:rsidRPr="008A3DF2">
        <w:rPr>
          <w:rFonts w:ascii="仿宋" w:eastAsia="仿宋" w:hAnsi="仿宋" w:cs="宋体"/>
          <w:kern w:val="0"/>
          <w:sz w:val="28"/>
          <w:szCs w:val="28"/>
        </w:rPr>
        <w:t>列示</w:t>
      </w:r>
      <w:r w:rsidR="009F431D">
        <w:rPr>
          <w:rFonts w:ascii="仿宋" w:eastAsia="仿宋" w:hAnsi="仿宋" w:cs="宋体" w:hint="eastAsia"/>
          <w:kern w:val="0"/>
          <w:sz w:val="28"/>
          <w:szCs w:val="28"/>
        </w:rPr>
        <w:t>公司近年</w:t>
      </w:r>
      <w:r w:rsidRPr="008A3DF2">
        <w:rPr>
          <w:rFonts w:ascii="仿宋" w:eastAsia="仿宋" w:hAnsi="仿宋" w:cs="宋体"/>
          <w:kern w:val="0"/>
          <w:sz w:val="28"/>
          <w:szCs w:val="28"/>
        </w:rPr>
        <w:t>矿业资产投资进展，包括但不限于勘探进展，是否取得详查报告，勘探面积、勘明储量等、勘探投资支出，预计取得采矿权时间；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（2）</w:t>
      </w:r>
      <w:r w:rsidR="00C433DA" w:rsidRPr="008A3DF2">
        <w:rPr>
          <w:rFonts w:ascii="仿宋" w:eastAsia="仿宋" w:hAnsi="仿宋" w:cs="宋体"/>
          <w:kern w:val="0"/>
          <w:sz w:val="28"/>
          <w:szCs w:val="28"/>
        </w:rPr>
        <w:t>2013年将小金沟锰矿、东高寨锰矿和转龙庙锰矿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探矿权</w:t>
      </w:r>
      <w:r w:rsidR="00C433DA" w:rsidRPr="008A3DF2">
        <w:rPr>
          <w:rFonts w:ascii="仿宋" w:eastAsia="仿宋" w:hAnsi="仿宋" w:cs="宋体"/>
          <w:kern w:val="0"/>
          <w:sz w:val="28"/>
          <w:szCs w:val="28"/>
        </w:rPr>
        <w:t>作价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7500万元</w:t>
      </w:r>
      <w:r w:rsidR="00C433DA" w:rsidRPr="008A3DF2">
        <w:rPr>
          <w:rFonts w:ascii="仿宋" w:eastAsia="仿宋" w:hAnsi="仿宋" w:cs="宋体"/>
          <w:kern w:val="0"/>
          <w:sz w:val="28"/>
          <w:szCs w:val="28"/>
        </w:rPr>
        <w:t>计入无形资产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t>结合收购上述矿业的成本情况，说明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该处作价</w:t>
      </w:r>
      <w:r w:rsidR="00C433DA">
        <w:rPr>
          <w:rFonts w:ascii="仿宋" w:eastAsia="仿宋" w:hAnsi="仿宋" w:cs="宋体"/>
          <w:kern w:val="0"/>
          <w:sz w:val="28"/>
          <w:szCs w:val="28"/>
        </w:rPr>
        <w:t>的评估依据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；结合本报告期末公司无形资产情况，说明上述探矿权的会计处理过程及进展。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（3）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报告期末</w:t>
      </w:r>
      <w:r w:rsidR="00C433DA" w:rsidRPr="008A3DF2">
        <w:rPr>
          <w:rFonts w:ascii="仿宋" w:eastAsia="仿宋" w:hAnsi="仿宋" w:cs="宋体"/>
          <w:kern w:val="0"/>
          <w:sz w:val="28"/>
          <w:szCs w:val="28"/>
        </w:rPr>
        <w:t>预付款项3.7亿元，主要为尚未结算的预付探矿权转让款。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t>按预付对象列示报告期末超过1年的3.7亿元预付款的付款时间、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对象、</w:t>
      </w:r>
      <w:r w:rsidR="00FE3AE0">
        <w:rPr>
          <w:rFonts w:ascii="仿宋" w:eastAsia="仿宋" w:hAnsi="仿宋" w:cs="宋体"/>
          <w:kern w:val="0"/>
          <w:sz w:val="28"/>
          <w:szCs w:val="28"/>
        </w:rPr>
        <w:t>项目、原因、金额、预计结算时间</w:t>
      </w:r>
      <w:r w:rsidR="00FE3AE0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2、报告期末公司存货达301亿元，其中已完工开发产品40.1亿元，较去年同期增加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8A3DF2">
        <w:rPr>
          <w:rFonts w:ascii="仿宋" w:eastAsia="仿宋" w:hAnsi="仿宋" w:cs="宋体"/>
          <w:kern w:val="0"/>
          <w:sz w:val="28"/>
          <w:szCs w:val="28"/>
        </w:rPr>
        <w:t>倍。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（1）按项目列示各地产项目</w:t>
      </w:r>
      <w:r w:rsidR="00C433DA" w:rsidRPr="009D1CD2">
        <w:rPr>
          <w:rFonts w:ascii="仿宋_GB2312" w:eastAsia="仿宋_GB2312" w:hAnsi="仿宋_GB2312" w:hint="eastAsia"/>
          <w:color w:val="000000"/>
          <w:sz w:val="30"/>
          <w:szCs w:val="30"/>
        </w:rPr>
        <w:t>报告期内开工面积、报告期内竣工面积、报告期末累计竣工面积</w:t>
      </w:r>
      <w:r w:rsidR="00C433DA">
        <w:rPr>
          <w:rFonts w:ascii="仿宋_GB2312" w:eastAsia="仿宋_GB2312" w:hAnsi="仿宋_GB2312" w:hint="eastAsia"/>
          <w:color w:val="000000"/>
          <w:sz w:val="30"/>
          <w:szCs w:val="30"/>
        </w:rPr>
        <w:t>；</w:t>
      </w:r>
      <w:r w:rsidRPr="008A3DF2">
        <w:rPr>
          <w:rFonts w:ascii="仿宋" w:eastAsia="仿宋" w:hAnsi="仿宋" w:cs="宋体"/>
          <w:kern w:val="0"/>
          <w:sz w:val="28"/>
          <w:szCs w:val="28"/>
        </w:rPr>
        <w:t>累计销售面积、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期末累计结算面积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；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（2</w:t>
      </w:r>
      <w:r w:rsidR="00A459AA">
        <w:rPr>
          <w:rFonts w:ascii="仿宋" w:eastAsia="仿宋" w:hAnsi="仿宋" w:cs="宋体"/>
          <w:kern w:val="0"/>
          <w:sz w:val="28"/>
          <w:szCs w:val="28"/>
        </w:rPr>
        <w:t>）结合公司开工进展、销售情况说明本期末已完工产品较去年同期翻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番</w:t>
      </w:r>
      <w:r w:rsidRPr="008A3DF2">
        <w:rPr>
          <w:rFonts w:ascii="仿宋" w:eastAsia="仿宋" w:hAnsi="仿宋" w:cs="宋体"/>
          <w:kern w:val="0"/>
          <w:sz w:val="28"/>
          <w:szCs w:val="28"/>
        </w:rPr>
        <w:t>的原因；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（3</w:t>
      </w:r>
      <w:r w:rsidR="00A459AA">
        <w:rPr>
          <w:rFonts w:ascii="仿宋" w:eastAsia="仿宋" w:hAnsi="仿宋" w:cs="宋体"/>
          <w:kern w:val="0"/>
          <w:sz w:val="28"/>
          <w:szCs w:val="28"/>
        </w:rPr>
        <w:t>）结合各项目历史销售价格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8A3DF2">
        <w:rPr>
          <w:rFonts w:ascii="仿宋" w:eastAsia="仿宋" w:hAnsi="仿宋" w:cs="宋体"/>
          <w:kern w:val="0"/>
          <w:sz w:val="28"/>
          <w:szCs w:val="28"/>
        </w:rPr>
        <w:t>周边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可比项目价格及</w:t>
      </w:r>
      <w:r w:rsidRPr="008A3DF2">
        <w:rPr>
          <w:rFonts w:ascii="仿宋" w:eastAsia="仿宋" w:hAnsi="仿宋" w:cs="宋体"/>
          <w:kern w:val="0"/>
          <w:sz w:val="28"/>
          <w:szCs w:val="28"/>
        </w:rPr>
        <w:t>项目开发成</w:t>
      </w:r>
      <w:r w:rsidRPr="008A3DF2">
        <w:rPr>
          <w:rFonts w:ascii="仿宋" w:eastAsia="仿宋" w:hAnsi="仿宋" w:cs="宋体"/>
          <w:kern w:val="0"/>
          <w:sz w:val="28"/>
          <w:szCs w:val="28"/>
        </w:rPr>
        <w:lastRenderedPageBreak/>
        <w:t>本情况，说明公司地产项目不计提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存货跌价</w:t>
      </w:r>
      <w:r w:rsidRPr="008A3DF2">
        <w:rPr>
          <w:rFonts w:ascii="仿宋" w:eastAsia="仿宋" w:hAnsi="仿宋" w:cs="宋体"/>
          <w:kern w:val="0"/>
          <w:sz w:val="28"/>
          <w:szCs w:val="28"/>
        </w:rPr>
        <w:t>准备的原因。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3、报告期末公司一年内到期的非流动负债54.6亿元，说明主要负债对象名称、金额、到期时间，结合公司投融资及销售计划，说明偿还上述债务的计划，是否存在不能偿还的风险。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9F431D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8A3DF2">
        <w:rPr>
          <w:rFonts w:ascii="仿宋" w:eastAsia="仿宋" w:hAnsi="仿宋" w:cs="宋体"/>
          <w:kern w:val="0"/>
          <w:sz w:val="28"/>
          <w:szCs w:val="28"/>
        </w:rPr>
        <w:t>、公司董事会报告中提及报告期内“积极布局大金融、大健康”产业。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（1）说明公司目前增资贵阳互联网金融</w:t>
      </w:r>
      <w:r w:rsidR="00213A8A">
        <w:rPr>
          <w:rFonts w:ascii="仿宋" w:eastAsia="仿宋" w:hAnsi="仿宋" w:cs="宋体"/>
          <w:kern w:val="0"/>
          <w:sz w:val="28"/>
          <w:szCs w:val="28"/>
        </w:rPr>
        <w:t>产业投资发展有限公司的进展，说明其主要业务开展情况，说明公司</w:t>
      </w:r>
      <w:r w:rsidR="00213A8A">
        <w:rPr>
          <w:rFonts w:ascii="仿宋" w:eastAsia="仿宋" w:hAnsi="仿宋" w:cs="宋体" w:hint="eastAsia"/>
          <w:kern w:val="0"/>
          <w:sz w:val="28"/>
          <w:szCs w:val="28"/>
        </w:rPr>
        <w:t>与小额贷款平台合作</w:t>
      </w:r>
      <w:r w:rsidRPr="008A3DF2">
        <w:rPr>
          <w:rFonts w:ascii="仿宋" w:eastAsia="仿宋" w:hAnsi="仿宋" w:cs="宋体"/>
          <w:kern w:val="0"/>
          <w:sz w:val="28"/>
          <w:szCs w:val="28"/>
        </w:rPr>
        <w:t>、在线支付等</w:t>
      </w:r>
      <w:r w:rsidR="00B25F53">
        <w:rPr>
          <w:rFonts w:ascii="仿宋" w:eastAsia="仿宋" w:hAnsi="仿宋" w:cs="宋体"/>
          <w:kern w:val="0"/>
          <w:sz w:val="28"/>
          <w:szCs w:val="28"/>
        </w:rPr>
        <w:t>投资进展</w:t>
      </w:r>
      <w:r w:rsidR="00B25F53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（2)说明公司设立上海虎魄股权投资基金管理合伙企业（有限合伙）和中天城投集团上海股权投资基金合伙企业（有限合伙）的进展；说明上述投资进展情况，包括但不限于企业设立、注册资金到位、管理团队成员等情况；结合上述企业的业务运营模式，说明上市公司对其业务运作是否具有控制力；说明上市公司作为主要出资的LP,其在上述企业中的主要权利义务，包括但不限于退出机制、收益分配等</w:t>
      </w:r>
      <w:r w:rsidR="00A459AA">
        <w:rPr>
          <w:rFonts w:ascii="仿宋" w:eastAsia="仿宋" w:hAnsi="仿宋" w:cs="宋体" w:hint="eastAsia"/>
          <w:kern w:val="0"/>
          <w:sz w:val="28"/>
          <w:szCs w:val="28"/>
        </w:rPr>
        <w:t>，对公司利益的影响</w:t>
      </w:r>
      <w:r w:rsidRPr="008A3DF2">
        <w:rPr>
          <w:rFonts w:ascii="仿宋" w:eastAsia="仿宋" w:hAnsi="仿宋" w:cs="宋体"/>
          <w:kern w:val="0"/>
          <w:sz w:val="28"/>
          <w:szCs w:val="28"/>
        </w:rPr>
        <w:t>；说明</w:t>
      </w:r>
      <w:r w:rsidR="00B25F53">
        <w:rPr>
          <w:rFonts w:ascii="仿宋" w:eastAsia="仿宋" w:hAnsi="仿宋" w:cs="宋体"/>
          <w:kern w:val="0"/>
          <w:sz w:val="28"/>
          <w:szCs w:val="28"/>
        </w:rPr>
        <w:t>上述出资的会计处理过程，说明上市公司是否对上述企业是否合并报表</w:t>
      </w:r>
      <w:r w:rsidR="00B25F53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 xml:space="preserve">    （3）</w:t>
      </w:r>
      <w:r w:rsidRPr="008A3DF2">
        <w:rPr>
          <w:rFonts w:ascii="仿宋" w:eastAsia="仿宋" w:hAnsi="仿宋" w:cs="宋体"/>
          <w:kern w:val="0"/>
          <w:sz w:val="28"/>
          <w:szCs w:val="28"/>
        </w:rPr>
        <w:t>结合公司前期投资矿业、地产“走出去”战略实施情况，说明公司转型布局金融、健康行业可能存在的</w:t>
      </w:r>
      <w:r w:rsidR="00C433DA">
        <w:rPr>
          <w:rFonts w:ascii="仿宋" w:eastAsia="仿宋" w:hAnsi="仿宋" w:cs="宋体" w:hint="eastAsia"/>
          <w:kern w:val="0"/>
          <w:sz w:val="28"/>
          <w:szCs w:val="28"/>
        </w:rPr>
        <w:t>主要</w:t>
      </w:r>
      <w:r w:rsidRPr="008A3DF2">
        <w:rPr>
          <w:rFonts w:ascii="仿宋" w:eastAsia="仿宋" w:hAnsi="仿宋" w:cs="宋体"/>
          <w:kern w:val="0"/>
          <w:sz w:val="28"/>
          <w:szCs w:val="28"/>
        </w:rPr>
        <w:t>风险。</w:t>
      </w:r>
    </w:p>
    <w:p w:rsidR="009F431D" w:rsidRPr="008A3DF2" w:rsidRDefault="009F431D" w:rsidP="009F431D">
      <w:pPr>
        <w:ind w:firstLine="57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5、报告期内，公司管理费用中股权激励成本为2500万元，较去年同期5363万元大幅下降。结合公司股权激励方案、报告期行权情况，说明上述股权激励成本的测算过程，结果与股权激励方案测算成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本是否存在较大差异；说明报告期股权激励成本较去年同期大幅下降的原因。</w:t>
      </w:r>
    </w:p>
    <w:p w:rsidR="000267A9" w:rsidRPr="008A3DF2" w:rsidRDefault="000267A9" w:rsidP="000267A9">
      <w:pPr>
        <w:ind w:firstLineChars="200" w:firstLine="560"/>
        <w:rPr>
          <w:rFonts w:ascii="仿宋" w:eastAsia="仿宋" w:hAnsi="仿宋"/>
          <w:sz w:val="28"/>
        </w:rPr>
      </w:pPr>
      <w:r w:rsidRPr="008A3DF2">
        <w:rPr>
          <w:rFonts w:ascii="仿宋" w:eastAsia="仿宋" w:hAnsi="仿宋" w:hint="eastAsia"/>
          <w:sz w:val="28"/>
        </w:rPr>
        <w:t>请你公司就上述问题做出书面说明，</w:t>
      </w:r>
      <w:r w:rsidR="00781CA9" w:rsidRPr="00781CA9">
        <w:rPr>
          <w:rFonts w:ascii="仿宋" w:eastAsia="仿宋" w:hAnsi="仿宋" w:hint="eastAsia"/>
          <w:sz w:val="28"/>
        </w:rPr>
        <w:t>涉及需披露的,请及时履行披露义务,</w:t>
      </w:r>
      <w:r w:rsidRPr="008A3DF2">
        <w:rPr>
          <w:rFonts w:ascii="仿宋" w:eastAsia="仿宋" w:hAnsi="仿宋" w:hint="eastAsia"/>
          <w:sz w:val="28"/>
        </w:rPr>
        <w:t>并将有关说明材料报送我部，同时</w:t>
      </w:r>
      <w:r w:rsidRPr="008A3DF2">
        <w:rPr>
          <w:rFonts w:ascii="仿宋" w:eastAsia="仿宋" w:hAnsi="仿宋" w:hint="eastAsia"/>
          <w:sz w:val="28"/>
          <w:szCs w:val="28"/>
        </w:rPr>
        <w:t>抄送派出机构</w:t>
      </w:r>
      <w:r w:rsidRPr="008A3DF2">
        <w:rPr>
          <w:rFonts w:ascii="仿宋" w:eastAsia="仿宋" w:hAnsi="仿宋" w:hint="eastAsia"/>
          <w:sz w:val="28"/>
        </w:rPr>
        <w:t>。</w:t>
      </w:r>
    </w:p>
    <w:p w:rsidR="000267A9" w:rsidRDefault="000267A9" w:rsidP="008A3DF2">
      <w:pPr>
        <w:topLinePunct/>
        <w:ind w:firstLineChars="200" w:firstLine="560"/>
        <w:rPr>
          <w:rFonts w:ascii="仿宋" w:eastAsia="仿宋" w:hAnsi="仿宋"/>
          <w:sz w:val="28"/>
        </w:rPr>
      </w:pPr>
      <w:r w:rsidRPr="008A3DF2">
        <w:rPr>
          <w:rFonts w:ascii="仿宋" w:eastAsia="仿宋" w:hAnsi="仿宋" w:hint="eastAsia"/>
          <w:sz w:val="28"/>
        </w:rPr>
        <w:t>特此函告</w:t>
      </w:r>
    </w:p>
    <w:p w:rsidR="008A3DF2" w:rsidRDefault="008A3DF2" w:rsidP="008A3DF2">
      <w:pPr>
        <w:topLinePunct/>
        <w:ind w:rightChars="12" w:right="25" w:firstLine="4253"/>
        <w:jc w:val="center"/>
        <w:rPr>
          <w:rFonts w:ascii="仿宋" w:eastAsia="仿宋" w:hAnsi="仿宋" w:hint="eastAsia"/>
          <w:sz w:val="28"/>
        </w:rPr>
      </w:pPr>
    </w:p>
    <w:p w:rsidR="006C687D" w:rsidRPr="006C687D" w:rsidRDefault="006C687D" w:rsidP="008A3DF2">
      <w:pPr>
        <w:topLinePunct/>
        <w:ind w:rightChars="12" w:right="25" w:firstLine="4253"/>
        <w:jc w:val="center"/>
        <w:rPr>
          <w:rFonts w:ascii="仿宋" w:eastAsia="仿宋" w:hAnsi="仿宋"/>
          <w:b/>
          <w:sz w:val="28"/>
        </w:rPr>
      </w:pPr>
      <w:bookmarkStart w:id="0" w:name="_GoBack"/>
      <w:r w:rsidRPr="006C687D">
        <w:rPr>
          <w:rFonts w:ascii="仿宋" w:eastAsia="仿宋" w:hAnsi="仿宋" w:hint="eastAsia"/>
          <w:b/>
          <w:sz w:val="28"/>
        </w:rPr>
        <w:t>深圳证券交易所</w:t>
      </w:r>
    </w:p>
    <w:bookmarkEnd w:id="0"/>
    <w:p w:rsidR="000267A9" w:rsidRPr="00107600" w:rsidRDefault="000267A9" w:rsidP="008A3DF2">
      <w:pPr>
        <w:topLinePunct/>
        <w:ind w:rightChars="12" w:right="25" w:firstLine="4253"/>
        <w:jc w:val="center"/>
        <w:rPr>
          <w:rFonts w:ascii="仿宋" w:eastAsia="仿宋" w:hAnsi="仿宋"/>
          <w:b/>
          <w:sz w:val="28"/>
        </w:rPr>
      </w:pPr>
      <w:r w:rsidRPr="00107600">
        <w:rPr>
          <w:rFonts w:ascii="仿宋" w:eastAsia="仿宋" w:hAnsi="仿宋" w:hint="eastAsia"/>
          <w:b/>
          <w:sz w:val="28"/>
        </w:rPr>
        <w:t>公司管理部</w:t>
      </w:r>
    </w:p>
    <w:p w:rsidR="000267A9" w:rsidRPr="008A3DF2" w:rsidRDefault="001E3B29" w:rsidP="008A3DF2">
      <w:pPr>
        <w:topLinePunct/>
        <w:ind w:rightChars="12" w:right="25" w:firstLine="4253"/>
        <w:jc w:val="center"/>
        <w:rPr>
          <w:rFonts w:ascii="仿宋" w:eastAsia="仿宋" w:hAnsi="仿宋"/>
          <w:sz w:val="28"/>
        </w:rPr>
      </w:pPr>
      <w:r w:rsidRPr="008A3DF2">
        <w:rPr>
          <w:rFonts w:ascii="仿宋" w:eastAsia="仿宋" w:hAnsi="仿宋"/>
          <w:sz w:val="28"/>
        </w:rPr>
        <w:t>2015年4月7日</w:t>
      </w:r>
    </w:p>
    <w:p w:rsidR="000267A9" w:rsidRPr="008A3DF2" w:rsidRDefault="000267A9" w:rsidP="000267A9">
      <w:pPr>
        <w:rPr>
          <w:rFonts w:ascii="仿宋" w:eastAsia="仿宋" w:hAnsi="仿宋"/>
          <w:sz w:val="24"/>
        </w:rPr>
      </w:pPr>
      <w:r w:rsidRPr="008A3DF2">
        <w:rPr>
          <w:rFonts w:ascii="仿宋" w:eastAsia="仿宋" w:hAnsi="仿宋" w:hint="eastAsia"/>
          <w:sz w:val="24"/>
        </w:rPr>
        <w:t xml:space="preserve"> </w:t>
      </w:r>
    </w:p>
    <w:p w:rsidR="000267A9" w:rsidRPr="008A3DF2" w:rsidRDefault="000267A9" w:rsidP="000267A9">
      <w:pPr>
        <w:rPr>
          <w:rFonts w:ascii="仿宋" w:eastAsia="仿宋" w:hAnsi="仿宋"/>
          <w:sz w:val="24"/>
        </w:rPr>
      </w:pPr>
    </w:p>
    <w:p w:rsidR="00B54162" w:rsidRPr="008A3DF2" w:rsidRDefault="00B54162">
      <w:pPr>
        <w:rPr>
          <w:rFonts w:ascii="仿宋" w:eastAsia="仿宋" w:hAnsi="仿宋"/>
        </w:rPr>
      </w:pPr>
    </w:p>
    <w:sectPr w:rsidR="00B54162" w:rsidRPr="008A3DF2" w:rsidSect="000C0F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F1" w:rsidRDefault="00FB1CF1" w:rsidP="000267A9">
      <w:r>
        <w:separator/>
      </w:r>
    </w:p>
  </w:endnote>
  <w:endnote w:type="continuationSeparator" w:id="0">
    <w:p w:rsidR="00FB1CF1" w:rsidRDefault="00FB1CF1" w:rsidP="000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90" w:rsidRDefault="00A228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687D" w:rsidRPr="006C687D">
      <w:rPr>
        <w:noProof/>
        <w:lang w:val="zh-CN"/>
      </w:rPr>
      <w:t>3</w:t>
    </w:r>
    <w:r>
      <w:fldChar w:fldCharType="end"/>
    </w:r>
  </w:p>
  <w:p w:rsidR="00A22890" w:rsidRDefault="00A22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F1" w:rsidRDefault="00FB1CF1" w:rsidP="000267A9">
      <w:r>
        <w:separator/>
      </w:r>
    </w:p>
  </w:footnote>
  <w:footnote w:type="continuationSeparator" w:id="0">
    <w:p w:rsidR="00FB1CF1" w:rsidRDefault="00FB1CF1" w:rsidP="0002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7A9"/>
    <w:rsid w:val="000023A7"/>
    <w:rsid w:val="00003FCE"/>
    <w:rsid w:val="00015FC5"/>
    <w:rsid w:val="00021419"/>
    <w:rsid w:val="000267A9"/>
    <w:rsid w:val="00030605"/>
    <w:rsid w:val="0003260E"/>
    <w:rsid w:val="00036A14"/>
    <w:rsid w:val="00040B2F"/>
    <w:rsid w:val="00044A8C"/>
    <w:rsid w:val="000646BE"/>
    <w:rsid w:val="00066BC7"/>
    <w:rsid w:val="00070895"/>
    <w:rsid w:val="00086617"/>
    <w:rsid w:val="00087A9D"/>
    <w:rsid w:val="000B29C1"/>
    <w:rsid w:val="000B51E9"/>
    <w:rsid w:val="000B6872"/>
    <w:rsid w:val="000B6C77"/>
    <w:rsid w:val="000D087B"/>
    <w:rsid w:val="000F0F11"/>
    <w:rsid w:val="00100333"/>
    <w:rsid w:val="001005EF"/>
    <w:rsid w:val="00107600"/>
    <w:rsid w:val="00107E66"/>
    <w:rsid w:val="0012026B"/>
    <w:rsid w:val="00120EE0"/>
    <w:rsid w:val="001455C6"/>
    <w:rsid w:val="00155459"/>
    <w:rsid w:val="00160749"/>
    <w:rsid w:val="00161582"/>
    <w:rsid w:val="00162012"/>
    <w:rsid w:val="00165339"/>
    <w:rsid w:val="00165402"/>
    <w:rsid w:val="00165B57"/>
    <w:rsid w:val="00171EBC"/>
    <w:rsid w:val="00175628"/>
    <w:rsid w:val="001A11A1"/>
    <w:rsid w:val="001A5877"/>
    <w:rsid w:val="001B0DF0"/>
    <w:rsid w:val="001C54E4"/>
    <w:rsid w:val="001D2395"/>
    <w:rsid w:val="001D6DF3"/>
    <w:rsid w:val="001E3B29"/>
    <w:rsid w:val="001F0D3F"/>
    <w:rsid w:val="001F1B66"/>
    <w:rsid w:val="002006EB"/>
    <w:rsid w:val="00202C3A"/>
    <w:rsid w:val="00204C18"/>
    <w:rsid w:val="002057A2"/>
    <w:rsid w:val="00213A8A"/>
    <w:rsid w:val="00214026"/>
    <w:rsid w:val="00227343"/>
    <w:rsid w:val="002275D5"/>
    <w:rsid w:val="00253081"/>
    <w:rsid w:val="002549E8"/>
    <w:rsid w:val="00262C3F"/>
    <w:rsid w:val="00265672"/>
    <w:rsid w:val="002714F3"/>
    <w:rsid w:val="00277EFA"/>
    <w:rsid w:val="00287DAE"/>
    <w:rsid w:val="002B16BC"/>
    <w:rsid w:val="002C12DF"/>
    <w:rsid w:val="002C39AB"/>
    <w:rsid w:val="002E50F0"/>
    <w:rsid w:val="002E7237"/>
    <w:rsid w:val="002F0EF7"/>
    <w:rsid w:val="002F54C3"/>
    <w:rsid w:val="003075D5"/>
    <w:rsid w:val="00313601"/>
    <w:rsid w:val="003257D9"/>
    <w:rsid w:val="00334100"/>
    <w:rsid w:val="00343E93"/>
    <w:rsid w:val="003564B2"/>
    <w:rsid w:val="003649D9"/>
    <w:rsid w:val="003725FD"/>
    <w:rsid w:val="00390BF6"/>
    <w:rsid w:val="003A70B3"/>
    <w:rsid w:val="003B095C"/>
    <w:rsid w:val="003B3759"/>
    <w:rsid w:val="003C2904"/>
    <w:rsid w:val="003D059B"/>
    <w:rsid w:val="003D1F25"/>
    <w:rsid w:val="003D2F88"/>
    <w:rsid w:val="003D3315"/>
    <w:rsid w:val="003E4E7E"/>
    <w:rsid w:val="003E5383"/>
    <w:rsid w:val="0041033F"/>
    <w:rsid w:val="004109C2"/>
    <w:rsid w:val="00414996"/>
    <w:rsid w:val="00416EDC"/>
    <w:rsid w:val="004204E0"/>
    <w:rsid w:val="00433CE2"/>
    <w:rsid w:val="00436DBE"/>
    <w:rsid w:val="00441C75"/>
    <w:rsid w:val="004426DD"/>
    <w:rsid w:val="004464F5"/>
    <w:rsid w:val="00460155"/>
    <w:rsid w:val="00465806"/>
    <w:rsid w:val="00465965"/>
    <w:rsid w:val="00476E4C"/>
    <w:rsid w:val="00483C7B"/>
    <w:rsid w:val="004A1AFA"/>
    <w:rsid w:val="004A3BCC"/>
    <w:rsid w:val="004B429C"/>
    <w:rsid w:val="004C18D5"/>
    <w:rsid w:val="004C2D6C"/>
    <w:rsid w:val="004C713D"/>
    <w:rsid w:val="004E3500"/>
    <w:rsid w:val="004E5DCC"/>
    <w:rsid w:val="004F49F5"/>
    <w:rsid w:val="005158FD"/>
    <w:rsid w:val="00523903"/>
    <w:rsid w:val="00562E7B"/>
    <w:rsid w:val="005670D4"/>
    <w:rsid w:val="005725F1"/>
    <w:rsid w:val="00573E14"/>
    <w:rsid w:val="00583839"/>
    <w:rsid w:val="00594E18"/>
    <w:rsid w:val="005B20E3"/>
    <w:rsid w:val="005B329A"/>
    <w:rsid w:val="005C0E71"/>
    <w:rsid w:val="005C3F7A"/>
    <w:rsid w:val="005E3CBE"/>
    <w:rsid w:val="005F1E09"/>
    <w:rsid w:val="005F3C2C"/>
    <w:rsid w:val="005F4652"/>
    <w:rsid w:val="0060028A"/>
    <w:rsid w:val="0061286A"/>
    <w:rsid w:val="0061544D"/>
    <w:rsid w:val="006174E5"/>
    <w:rsid w:val="00633765"/>
    <w:rsid w:val="006343F4"/>
    <w:rsid w:val="00640541"/>
    <w:rsid w:val="006444F1"/>
    <w:rsid w:val="00655FB2"/>
    <w:rsid w:val="00676B29"/>
    <w:rsid w:val="0069504B"/>
    <w:rsid w:val="006A13E6"/>
    <w:rsid w:val="006B087C"/>
    <w:rsid w:val="006B4D48"/>
    <w:rsid w:val="006B7A05"/>
    <w:rsid w:val="006C1A81"/>
    <w:rsid w:val="006C549E"/>
    <w:rsid w:val="006C687D"/>
    <w:rsid w:val="006D5264"/>
    <w:rsid w:val="006E407F"/>
    <w:rsid w:val="006F6D10"/>
    <w:rsid w:val="00722EE4"/>
    <w:rsid w:val="007340A1"/>
    <w:rsid w:val="00750978"/>
    <w:rsid w:val="00750D2A"/>
    <w:rsid w:val="007539B1"/>
    <w:rsid w:val="00755CC0"/>
    <w:rsid w:val="00755E39"/>
    <w:rsid w:val="0076137E"/>
    <w:rsid w:val="007647F7"/>
    <w:rsid w:val="007712DB"/>
    <w:rsid w:val="00781CA9"/>
    <w:rsid w:val="00790B48"/>
    <w:rsid w:val="0079232F"/>
    <w:rsid w:val="007A1738"/>
    <w:rsid w:val="007B4780"/>
    <w:rsid w:val="007B51CE"/>
    <w:rsid w:val="007C2832"/>
    <w:rsid w:val="007C6760"/>
    <w:rsid w:val="007D04F3"/>
    <w:rsid w:val="007D3842"/>
    <w:rsid w:val="007D404C"/>
    <w:rsid w:val="007E3FED"/>
    <w:rsid w:val="007E464B"/>
    <w:rsid w:val="00811805"/>
    <w:rsid w:val="008212A8"/>
    <w:rsid w:val="00832457"/>
    <w:rsid w:val="008739B5"/>
    <w:rsid w:val="00887EF9"/>
    <w:rsid w:val="008A3DF2"/>
    <w:rsid w:val="008B3F9E"/>
    <w:rsid w:val="008C35F7"/>
    <w:rsid w:val="008C594C"/>
    <w:rsid w:val="008E0B25"/>
    <w:rsid w:val="008E4FEB"/>
    <w:rsid w:val="0090664F"/>
    <w:rsid w:val="00914A3A"/>
    <w:rsid w:val="009213C3"/>
    <w:rsid w:val="00931C3D"/>
    <w:rsid w:val="0093389A"/>
    <w:rsid w:val="00934041"/>
    <w:rsid w:val="00935225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560D"/>
    <w:rsid w:val="009D3820"/>
    <w:rsid w:val="009D44E1"/>
    <w:rsid w:val="009F431D"/>
    <w:rsid w:val="00A163A3"/>
    <w:rsid w:val="00A22890"/>
    <w:rsid w:val="00A22A0F"/>
    <w:rsid w:val="00A35450"/>
    <w:rsid w:val="00A459AA"/>
    <w:rsid w:val="00A5001A"/>
    <w:rsid w:val="00A6470B"/>
    <w:rsid w:val="00A73183"/>
    <w:rsid w:val="00A80E63"/>
    <w:rsid w:val="00A82012"/>
    <w:rsid w:val="00A82B1E"/>
    <w:rsid w:val="00A854E6"/>
    <w:rsid w:val="00A92298"/>
    <w:rsid w:val="00A94873"/>
    <w:rsid w:val="00AA09A3"/>
    <w:rsid w:val="00AA7E46"/>
    <w:rsid w:val="00AB546A"/>
    <w:rsid w:val="00AC10C2"/>
    <w:rsid w:val="00AC4119"/>
    <w:rsid w:val="00AD2B4A"/>
    <w:rsid w:val="00AD4F46"/>
    <w:rsid w:val="00AE4494"/>
    <w:rsid w:val="00AE6EDC"/>
    <w:rsid w:val="00B00C45"/>
    <w:rsid w:val="00B04149"/>
    <w:rsid w:val="00B07B40"/>
    <w:rsid w:val="00B10067"/>
    <w:rsid w:val="00B10FBF"/>
    <w:rsid w:val="00B11994"/>
    <w:rsid w:val="00B21CA6"/>
    <w:rsid w:val="00B2424B"/>
    <w:rsid w:val="00B25F53"/>
    <w:rsid w:val="00B26BDA"/>
    <w:rsid w:val="00B309FC"/>
    <w:rsid w:val="00B30B04"/>
    <w:rsid w:val="00B34132"/>
    <w:rsid w:val="00B377C3"/>
    <w:rsid w:val="00B4217B"/>
    <w:rsid w:val="00B47E31"/>
    <w:rsid w:val="00B54162"/>
    <w:rsid w:val="00B5575D"/>
    <w:rsid w:val="00B640D6"/>
    <w:rsid w:val="00B64280"/>
    <w:rsid w:val="00B6466B"/>
    <w:rsid w:val="00B7298F"/>
    <w:rsid w:val="00B828B5"/>
    <w:rsid w:val="00B8552E"/>
    <w:rsid w:val="00B86F91"/>
    <w:rsid w:val="00B90F93"/>
    <w:rsid w:val="00B945D0"/>
    <w:rsid w:val="00BA0E1C"/>
    <w:rsid w:val="00BC093A"/>
    <w:rsid w:val="00BC6F67"/>
    <w:rsid w:val="00BD7724"/>
    <w:rsid w:val="00BF2842"/>
    <w:rsid w:val="00BF31F8"/>
    <w:rsid w:val="00C1494D"/>
    <w:rsid w:val="00C15A0B"/>
    <w:rsid w:val="00C21BFB"/>
    <w:rsid w:val="00C21DF3"/>
    <w:rsid w:val="00C23751"/>
    <w:rsid w:val="00C23D89"/>
    <w:rsid w:val="00C35AEF"/>
    <w:rsid w:val="00C35FF6"/>
    <w:rsid w:val="00C433DA"/>
    <w:rsid w:val="00C43538"/>
    <w:rsid w:val="00C531DD"/>
    <w:rsid w:val="00C57839"/>
    <w:rsid w:val="00C67DED"/>
    <w:rsid w:val="00C764F9"/>
    <w:rsid w:val="00C76AAE"/>
    <w:rsid w:val="00C80EC0"/>
    <w:rsid w:val="00C85805"/>
    <w:rsid w:val="00CA5280"/>
    <w:rsid w:val="00CB1765"/>
    <w:rsid w:val="00CB5C76"/>
    <w:rsid w:val="00CC6810"/>
    <w:rsid w:val="00CD1989"/>
    <w:rsid w:val="00CD1B75"/>
    <w:rsid w:val="00CE5554"/>
    <w:rsid w:val="00CF566C"/>
    <w:rsid w:val="00D06F1F"/>
    <w:rsid w:val="00D10136"/>
    <w:rsid w:val="00D17E67"/>
    <w:rsid w:val="00D20B44"/>
    <w:rsid w:val="00D246DA"/>
    <w:rsid w:val="00D27B49"/>
    <w:rsid w:val="00D52517"/>
    <w:rsid w:val="00D54756"/>
    <w:rsid w:val="00D661A5"/>
    <w:rsid w:val="00D679B7"/>
    <w:rsid w:val="00D84DC5"/>
    <w:rsid w:val="00D919BC"/>
    <w:rsid w:val="00D978A6"/>
    <w:rsid w:val="00DB0D67"/>
    <w:rsid w:val="00DB3F0C"/>
    <w:rsid w:val="00DC338F"/>
    <w:rsid w:val="00DD0140"/>
    <w:rsid w:val="00DD3374"/>
    <w:rsid w:val="00DD7593"/>
    <w:rsid w:val="00DE2736"/>
    <w:rsid w:val="00DE4177"/>
    <w:rsid w:val="00DF24A9"/>
    <w:rsid w:val="00DF38BC"/>
    <w:rsid w:val="00E13DFF"/>
    <w:rsid w:val="00E15B01"/>
    <w:rsid w:val="00E15DD4"/>
    <w:rsid w:val="00E16FD6"/>
    <w:rsid w:val="00E215E5"/>
    <w:rsid w:val="00E31A14"/>
    <w:rsid w:val="00E35CB1"/>
    <w:rsid w:val="00E43F65"/>
    <w:rsid w:val="00E6101C"/>
    <w:rsid w:val="00E61685"/>
    <w:rsid w:val="00E7759D"/>
    <w:rsid w:val="00E8379F"/>
    <w:rsid w:val="00E862E0"/>
    <w:rsid w:val="00EB40C1"/>
    <w:rsid w:val="00EB6163"/>
    <w:rsid w:val="00EC20B9"/>
    <w:rsid w:val="00EE60F6"/>
    <w:rsid w:val="00EF7F7A"/>
    <w:rsid w:val="00F008F8"/>
    <w:rsid w:val="00F03A69"/>
    <w:rsid w:val="00F0629B"/>
    <w:rsid w:val="00F07FDC"/>
    <w:rsid w:val="00F15E64"/>
    <w:rsid w:val="00F17BC7"/>
    <w:rsid w:val="00F2061A"/>
    <w:rsid w:val="00F253A0"/>
    <w:rsid w:val="00F4526E"/>
    <w:rsid w:val="00F57240"/>
    <w:rsid w:val="00F63F86"/>
    <w:rsid w:val="00F66D4E"/>
    <w:rsid w:val="00F722AB"/>
    <w:rsid w:val="00F73F65"/>
    <w:rsid w:val="00F76A43"/>
    <w:rsid w:val="00F81BC4"/>
    <w:rsid w:val="00F91219"/>
    <w:rsid w:val="00F91FAA"/>
    <w:rsid w:val="00FB1CF1"/>
    <w:rsid w:val="00FB2354"/>
    <w:rsid w:val="00FB43DA"/>
    <w:rsid w:val="00FB53CF"/>
    <w:rsid w:val="00FC7B4D"/>
    <w:rsid w:val="00FD065D"/>
    <w:rsid w:val="00FE0ED7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A9"/>
    <w:rPr>
      <w:sz w:val="18"/>
      <w:szCs w:val="18"/>
    </w:rPr>
  </w:style>
  <w:style w:type="paragraph" w:styleId="a5">
    <w:name w:val="Body Text Indent"/>
    <w:basedOn w:val="a"/>
    <w:link w:val="Char1"/>
    <w:rsid w:val="000267A9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0267A9"/>
    <w:rPr>
      <w:rFonts w:ascii="Times New Roman" w:eastAsia="宋体" w:hAnsi="Times New Roman" w:cs="Times New Roman"/>
      <w:b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0267A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267A9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5C3F7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C3F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000CF8F8074FBCAA4CB3FE0843AC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98C055-EE4B-4661-B6B5-C18CD8558161}"/>
      </w:docPartPr>
      <w:docPartBody>
        <w:p w:rsidR="00680DDA" w:rsidRDefault="003B4463" w:rsidP="003B4463">
          <w:pPr>
            <w:pStyle w:val="6C000CF8F8074FBCAA4CB3FE0843AC7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463"/>
    <w:rsid w:val="003B4463"/>
    <w:rsid w:val="00475D00"/>
    <w:rsid w:val="00680DDA"/>
    <w:rsid w:val="00721DAF"/>
    <w:rsid w:val="007E5B72"/>
    <w:rsid w:val="00B953C1"/>
    <w:rsid w:val="00BB1A54"/>
    <w:rsid w:val="00BB3530"/>
    <w:rsid w:val="00C94188"/>
    <w:rsid w:val="00D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0"/>
  </w:style>
  <w:style w:type="paragraph" w:customStyle="1" w:styleId="D526028C358147A4B35EB3A7D965F735">
    <w:name w:val="D526028C358147A4B35EB3A7D965F735"/>
    <w:rsid w:val="003B4463"/>
    <w:pPr>
      <w:widowControl w:val="0"/>
      <w:jc w:val="both"/>
    </w:pPr>
  </w:style>
  <w:style w:type="paragraph" w:customStyle="1" w:styleId="DBA8ECE32E3D4484BE8E4DFC1BDAAFE7">
    <w:name w:val="DBA8ECE32E3D4484BE8E4DFC1BDAAFE7"/>
    <w:rsid w:val="003B4463"/>
    <w:pPr>
      <w:widowControl w:val="0"/>
      <w:jc w:val="both"/>
    </w:pPr>
  </w:style>
  <w:style w:type="paragraph" w:customStyle="1" w:styleId="A58E605A397E4647BCFB999589A4CF94">
    <w:name w:val="A58E605A397E4647BCFB999589A4CF94"/>
    <w:rsid w:val="003B4463"/>
    <w:pPr>
      <w:widowControl w:val="0"/>
      <w:jc w:val="both"/>
    </w:pPr>
  </w:style>
  <w:style w:type="paragraph" w:customStyle="1" w:styleId="28388C29114A426B9EFC748255225163">
    <w:name w:val="28388C29114A426B9EFC748255225163"/>
    <w:rsid w:val="003B4463"/>
    <w:pPr>
      <w:widowControl w:val="0"/>
      <w:jc w:val="both"/>
    </w:pPr>
  </w:style>
  <w:style w:type="paragraph" w:customStyle="1" w:styleId="CFCAF5B3B8674AC3BAE1E6F9B59762D4">
    <w:name w:val="CFCAF5B3B8674AC3BAE1E6F9B59762D4"/>
    <w:rsid w:val="003B4463"/>
    <w:pPr>
      <w:widowControl w:val="0"/>
      <w:jc w:val="both"/>
    </w:pPr>
  </w:style>
  <w:style w:type="paragraph" w:customStyle="1" w:styleId="6C000CF8F8074FBCAA4CB3FE0843AC7C">
    <w:name w:val="6C000CF8F8074FBCAA4CB3FE0843AC7C"/>
    <w:rsid w:val="003B4463"/>
    <w:pPr>
      <w:widowControl w:val="0"/>
      <w:jc w:val="both"/>
    </w:pPr>
  </w:style>
  <w:style w:type="paragraph" w:customStyle="1" w:styleId="5E32994B07344C83AF6EFE0745A1E649">
    <w:name w:val="5E32994B07344C83AF6EFE0745A1E649"/>
    <w:rsid w:val="003B4463"/>
    <w:pPr>
      <w:widowControl w:val="0"/>
      <w:jc w:val="both"/>
    </w:pPr>
  </w:style>
  <w:style w:type="paragraph" w:customStyle="1" w:styleId="AAE03D36936B471EA7B63200651AB4EF">
    <w:name w:val="AAE03D36936B471EA7B63200651AB4EF"/>
    <w:rsid w:val="003B4463"/>
    <w:pPr>
      <w:widowControl w:val="0"/>
      <w:jc w:val="both"/>
    </w:pPr>
  </w:style>
  <w:style w:type="paragraph" w:customStyle="1" w:styleId="AFCDF9A9869542E383E672ED3D22398F">
    <w:name w:val="AFCDF9A9869542E383E672ED3D22398F"/>
    <w:rsid w:val="003B4463"/>
    <w:pPr>
      <w:widowControl w:val="0"/>
      <w:jc w:val="both"/>
    </w:pPr>
  </w:style>
  <w:style w:type="paragraph" w:customStyle="1" w:styleId="9A66716CDE89426D89FA5DE4EE6F50D3">
    <w:name w:val="9A66716CDE89426D89FA5DE4EE6F50D3"/>
    <w:rsid w:val="003B4463"/>
    <w:pPr>
      <w:widowControl w:val="0"/>
      <w:jc w:val="both"/>
    </w:pPr>
  </w:style>
  <w:style w:type="paragraph" w:customStyle="1" w:styleId="FA0B75463490455E9EDC9FEEFFCA63E2">
    <w:name w:val="FA0B75463490455E9EDC9FEEFFCA63E2"/>
    <w:rsid w:val="003B4463"/>
    <w:pPr>
      <w:widowControl w:val="0"/>
      <w:jc w:val="both"/>
    </w:pPr>
  </w:style>
  <w:style w:type="paragraph" w:customStyle="1" w:styleId="9492F40738684471A7F449F1EB888ABD">
    <w:name w:val="9492F40738684471A7F449F1EB888ABD"/>
    <w:rsid w:val="003B4463"/>
    <w:pPr>
      <w:widowControl w:val="0"/>
      <w:jc w:val="both"/>
    </w:pPr>
  </w:style>
  <w:style w:type="paragraph" w:customStyle="1" w:styleId="15B6662D70944211BEDC18CE85342A1A">
    <w:name w:val="15B6662D70944211BEDC18CE85342A1A"/>
    <w:rsid w:val="003B4463"/>
    <w:pPr>
      <w:widowControl w:val="0"/>
      <w:jc w:val="both"/>
    </w:pPr>
  </w:style>
  <w:style w:type="paragraph" w:customStyle="1" w:styleId="0A9B04053FBB42669C34A1556E7F73E0">
    <w:name w:val="0A9B04053FBB42669C34A1556E7F73E0"/>
    <w:rsid w:val="003B4463"/>
    <w:pPr>
      <w:widowControl w:val="0"/>
      <w:jc w:val="both"/>
    </w:pPr>
  </w:style>
  <w:style w:type="paragraph" w:customStyle="1" w:styleId="CDE2223D05614954B3108E9BA714ADFC">
    <w:name w:val="CDE2223D05614954B3108E9BA714ADFC"/>
    <w:rsid w:val="003B4463"/>
    <w:pPr>
      <w:widowControl w:val="0"/>
      <w:jc w:val="both"/>
    </w:pPr>
  </w:style>
  <w:style w:type="paragraph" w:customStyle="1" w:styleId="DA51DE2EC0E048ED921F02E672A9B00E">
    <w:name w:val="DA51DE2EC0E048ED921F02E672A9B00E"/>
    <w:rsid w:val="003B4463"/>
    <w:pPr>
      <w:widowControl w:val="0"/>
      <w:jc w:val="both"/>
    </w:pPr>
  </w:style>
  <w:style w:type="paragraph" w:customStyle="1" w:styleId="E027FA51C14A48679B783430A3A81A89">
    <w:name w:val="E027FA51C14A48679B783430A3A81A89"/>
    <w:rsid w:val="003B4463"/>
    <w:pPr>
      <w:widowControl w:val="0"/>
      <w:jc w:val="both"/>
    </w:pPr>
  </w:style>
  <w:style w:type="paragraph" w:customStyle="1" w:styleId="3C22305E2E354C54A04ADB977D4C0854">
    <w:name w:val="3C22305E2E354C54A04ADB977D4C0854"/>
    <w:rsid w:val="00475D0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Company>szse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李勤</dc:creator>
  <cp:keywords/>
  <dc:description/>
  <cp:lastModifiedBy>Administrator</cp:lastModifiedBy>
  <cp:revision>4</cp:revision>
  <dcterms:created xsi:type="dcterms:W3CDTF">2015-06-04T06:47:00Z</dcterms:created>
  <dcterms:modified xsi:type="dcterms:W3CDTF">2015-06-04T08:50:00Z</dcterms:modified>
</cp:coreProperties>
</file>