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7A9" w:rsidRPr="008C594C" w:rsidRDefault="000267A9" w:rsidP="000267A9">
      <w:pPr>
        <w:topLinePunct/>
        <w:jc w:val="center"/>
        <w:rPr>
          <w:rFonts w:ascii="黑体" w:eastAsia="黑体" w:hAnsi="黑体"/>
          <w:sz w:val="22"/>
        </w:rPr>
      </w:pPr>
      <w:r w:rsidRPr="008C594C">
        <w:rPr>
          <w:rFonts w:ascii="黑体" w:eastAsia="黑体" w:hAnsi="黑体" w:hint="eastAsia"/>
          <w:sz w:val="32"/>
          <w:szCs w:val="36"/>
        </w:rPr>
        <w:t>关于对</w:t>
      </w:r>
      <w:r w:rsidR="00AA09A3" w:rsidRPr="008C594C">
        <w:rPr>
          <w:rFonts w:ascii="黑体" w:eastAsia="黑体" w:hAnsi="黑体" w:hint="eastAsia"/>
          <w:sz w:val="32"/>
          <w:szCs w:val="36"/>
        </w:rPr>
        <w:t>深圳世纪星源股份有限公司</w:t>
      </w:r>
      <w:r w:rsidRPr="008C594C">
        <w:rPr>
          <w:rFonts w:ascii="黑体" w:eastAsia="黑体" w:hAnsi="黑体" w:hint="eastAsia"/>
          <w:sz w:val="32"/>
          <w:szCs w:val="36"/>
        </w:rPr>
        <w:t>的年报问询函</w:t>
      </w:r>
    </w:p>
    <w:p w:rsidR="00343E93" w:rsidRDefault="00343E93" w:rsidP="000267A9">
      <w:pPr>
        <w:topLinePunct/>
        <w:jc w:val="right"/>
      </w:pPr>
    </w:p>
    <w:p w:rsidR="000267A9" w:rsidRPr="00107600" w:rsidRDefault="009213C3" w:rsidP="000267A9">
      <w:pPr>
        <w:topLinePunct/>
        <w:jc w:val="right"/>
      </w:pPr>
      <w:r w:rsidRPr="00107600">
        <w:rPr>
          <w:rFonts w:hint="eastAsia"/>
        </w:rPr>
        <w:t>公司部</w:t>
      </w:r>
      <w:r w:rsidR="000267A9" w:rsidRPr="00107600">
        <w:rPr>
          <w:rFonts w:hint="eastAsia"/>
        </w:rPr>
        <w:t>年报问询函【</w:t>
      </w:r>
      <w:r w:rsidR="005C3F7A" w:rsidRPr="00107600">
        <w:t>2015</w:t>
      </w:r>
      <w:r w:rsidR="000267A9" w:rsidRPr="00107600">
        <w:rPr>
          <w:rFonts w:hint="eastAsia"/>
        </w:rPr>
        <w:t>】第</w:t>
      </w:r>
      <w:r w:rsidR="005C3F7A" w:rsidRPr="00107600">
        <w:rPr>
          <w:rFonts w:hint="eastAsia"/>
        </w:rPr>
        <w:t xml:space="preserve"> </w:t>
      </w:r>
      <w:sdt>
        <w:sdtPr>
          <w:alias w:val="正式编号"/>
          <w:tag w:val="FormalCode"/>
          <w:id w:val="3404632"/>
          <w:placeholder>
            <w:docPart w:val="6C000CF8F8074FBCAA4CB3FE0843AC7C"/>
          </w:placeholder>
          <w:dataBinding w:xpath="/root[1]/formalcode[1]" w:storeItemID="{7432FFB7-6D67-404E-844B-D8A63EA52B37}"/>
          <w:text/>
        </w:sdtPr>
        <w:sdtEndPr/>
        <w:sdtContent>
          <w:r w:rsidR="005C3F7A" w:rsidRPr="00107600">
            <w:t>103</w:t>
          </w:r>
        </w:sdtContent>
      </w:sdt>
      <w:r w:rsidR="005C3F7A" w:rsidRPr="00107600">
        <w:rPr>
          <w:rFonts w:hint="eastAsia"/>
        </w:rPr>
        <w:t xml:space="preserve"> </w:t>
      </w:r>
      <w:r w:rsidR="000267A9" w:rsidRPr="00107600">
        <w:rPr>
          <w:rFonts w:hint="eastAsia"/>
        </w:rPr>
        <w:t>号</w:t>
      </w:r>
    </w:p>
    <w:p w:rsidR="000267A9" w:rsidRDefault="000267A9" w:rsidP="000267A9">
      <w:pPr>
        <w:rPr>
          <w:sz w:val="24"/>
        </w:rPr>
      </w:pPr>
    </w:p>
    <w:p w:rsidR="000267A9" w:rsidRPr="00107600" w:rsidRDefault="00120EE0" w:rsidP="000267A9">
      <w:pPr>
        <w:rPr>
          <w:rFonts w:ascii="仿宋" w:eastAsia="仿宋" w:hAnsi="仿宋"/>
          <w:b/>
          <w:sz w:val="28"/>
        </w:rPr>
      </w:pPr>
      <w:r w:rsidRPr="00107600">
        <w:rPr>
          <w:rFonts w:ascii="仿宋" w:eastAsia="仿宋" w:hAnsi="仿宋"/>
          <w:b/>
          <w:sz w:val="28"/>
        </w:rPr>
        <w:t>深圳世纪星源股份有限公司</w:t>
      </w:r>
      <w:r w:rsidR="000267A9" w:rsidRPr="00107600">
        <w:rPr>
          <w:rFonts w:ascii="仿宋" w:eastAsia="仿宋" w:hAnsi="仿宋" w:hint="eastAsia"/>
          <w:b/>
          <w:sz w:val="28"/>
        </w:rPr>
        <w:t>董事会 ：</w:t>
      </w:r>
    </w:p>
    <w:p w:rsidR="000267A9" w:rsidRPr="008A3DF2" w:rsidRDefault="000267A9" w:rsidP="000267A9">
      <w:pPr>
        <w:ind w:firstLineChars="200" w:firstLine="560"/>
        <w:rPr>
          <w:rFonts w:ascii="仿宋" w:eastAsia="仿宋" w:hAnsi="仿宋"/>
          <w:sz w:val="28"/>
          <w:szCs w:val="28"/>
        </w:rPr>
      </w:pPr>
      <w:r w:rsidRPr="008A3DF2">
        <w:rPr>
          <w:rFonts w:ascii="仿宋" w:eastAsia="仿宋" w:hAnsi="仿宋" w:hint="eastAsia"/>
          <w:sz w:val="28"/>
          <w:szCs w:val="28"/>
        </w:rPr>
        <w:t>我部在年报审查过程中发现如下问题：</w:t>
      </w:r>
    </w:p>
    <w:p w:rsidR="00735AB7" w:rsidRDefault="003D2F88" w:rsidP="00735AB7">
      <w:pPr>
        <w:ind w:firstLine="570"/>
        <w:outlineLvl w:val="0"/>
        <w:rPr>
          <w:rFonts w:ascii="仿宋" w:eastAsia="仿宋" w:hAnsi="仿宋" w:cs="宋体"/>
          <w:kern w:val="0"/>
          <w:sz w:val="28"/>
          <w:szCs w:val="28"/>
        </w:rPr>
      </w:pPr>
      <w:r w:rsidRPr="008A3DF2">
        <w:rPr>
          <w:rFonts w:ascii="仿宋" w:eastAsia="仿宋" w:hAnsi="仿宋" w:cs="宋体"/>
          <w:kern w:val="0"/>
          <w:sz w:val="28"/>
          <w:szCs w:val="28"/>
        </w:rPr>
        <w:t>1、根据你公司年报显示，你公司“深圳车港”项目报告期内继续处于过渡期的试营业阶段，请详细说明你公司“深圳车港”项目的施工建设情况、总投资额度、目前已投入成本情况、报告期内具体营收情况以及相关会计处理情况，结合实现收入情况详细说明仍未完成结转的具体原因以及相关后续计划，相关会计处理是否符合企业会计准则的有关规定，请你公司的注册会计师对此核查并发表明确意见。</w:t>
      </w:r>
    </w:p>
    <w:p w:rsidR="00735AB7" w:rsidRDefault="003D2F88" w:rsidP="00735AB7">
      <w:pPr>
        <w:ind w:firstLine="570"/>
        <w:outlineLvl w:val="0"/>
        <w:rPr>
          <w:rFonts w:ascii="仿宋" w:eastAsia="仿宋" w:hAnsi="仿宋" w:cs="宋体"/>
          <w:kern w:val="0"/>
          <w:sz w:val="28"/>
          <w:szCs w:val="28"/>
        </w:rPr>
      </w:pPr>
      <w:r w:rsidRPr="008A3DF2">
        <w:rPr>
          <w:rFonts w:ascii="仿宋" w:eastAsia="仿宋" w:hAnsi="仿宋" w:cs="宋体"/>
          <w:kern w:val="0"/>
          <w:sz w:val="28"/>
          <w:szCs w:val="28"/>
        </w:rPr>
        <w:t>2、你公司年报显示你公司新创立了“恒行品牌即Hanson E-valet的商业模式”作为你公司城市交通、清洁能源基础设施经营业务的资源整合的两个业务品牌之一。请说明你公司恒行品牌目前的运行情况，是否已签署相关协议，如是，请说明相关协议内容，并请对达到披露标准的协议内容进行披露。</w:t>
      </w:r>
    </w:p>
    <w:p w:rsidR="00735AB7" w:rsidRDefault="003D2F88" w:rsidP="00735AB7">
      <w:pPr>
        <w:ind w:firstLine="570"/>
        <w:outlineLvl w:val="0"/>
        <w:rPr>
          <w:rFonts w:ascii="仿宋" w:eastAsia="仿宋" w:hAnsi="仿宋" w:cs="宋体"/>
          <w:kern w:val="0"/>
          <w:sz w:val="28"/>
          <w:szCs w:val="28"/>
        </w:rPr>
      </w:pPr>
      <w:r w:rsidRPr="008A3DF2">
        <w:rPr>
          <w:rFonts w:ascii="仿宋" w:eastAsia="仿宋" w:hAnsi="仿宋" w:cs="宋体"/>
          <w:kern w:val="0"/>
          <w:sz w:val="28"/>
          <w:szCs w:val="28"/>
        </w:rPr>
        <w:t>3、请说明你公司与深圳创意星源能源基建投资有限公司是否存在关联关系，并请说明你公司与深圳金海滩旅游度假俱乐部有限公司、星源志富实业（深圳）有限公司、深圳创意星源能源基建投资有限公司、湖南天景名园置业有限责任公司的其他应收款往来发生</w:t>
      </w:r>
      <w:r w:rsidR="00735AB7" w:rsidRPr="00735AB7">
        <w:rPr>
          <w:rFonts w:ascii="仿宋" w:eastAsia="仿宋" w:hAnsi="仿宋" w:hint="eastAsia"/>
          <w:sz w:val="28"/>
          <w:szCs w:val="28"/>
        </w:rPr>
        <w:t>具体时间</w:t>
      </w:r>
      <w:r w:rsidR="00735AB7">
        <w:rPr>
          <w:rFonts w:ascii="仿宋" w:eastAsia="仿宋" w:hAnsi="仿宋" w:hint="eastAsia"/>
          <w:sz w:val="28"/>
          <w:szCs w:val="28"/>
        </w:rPr>
        <w:t>、</w:t>
      </w:r>
      <w:r w:rsidRPr="008A3DF2">
        <w:rPr>
          <w:rFonts w:ascii="仿宋" w:eastAsia="仿宋" w:hAnsi="仿宋" w:cs="宋体"/>
          <w:kern w:val="0"/>
          <w:sz w:val="28"/>
          <w:szCs w:val="28"/>
        </w:rPr>
        <w:t>原因及明细</w:t>
      </w:r>
      <w:r w:rsidR="00735AB7" w:rsidRPr="00735AB7">
        <w:rPr>
          <w:rFonts w:ascii="仿宋" w:eastAsia="仿宋" w:hAnsi="仿宋" w:hint="eastAsia"/>
          <w:sz w:val="28"/>
          <w:szCs w:val="28"/>
        </w:rPr>
        <w:t>、</w:t>
      </w:r>
      <w:r w:rsidR="00735AB7">
        <w:rPr>
          <w:rFonts w:ascii="仿宋" w:eastAsia="仿宋" w:hAnsi="仿宋" w:hint="eastAsia"/>
          <w:sz w:val="28"/>
          <w:szCs w:val="28"/>
        </w:rPr>
        <w:t>预计回款时间，说明是否构成非经营资金占用，</w:t>
      </w:r>
      <w:r w:rsidRPr="008A3DF2">
        <w:rPr>
          <w:rFonts w:ascii="仿宋" w:eastAsia="仿宋" w:hAnsi="仿宋" w:cs="宋体"/>
          <w:kern w:val="0"/>
          <w:sz w:val="28"/>
          <w:szCs w:val="28"/>
        </w:rPr>
        <w:t>是否</w:t>
      </w:r>
      <w:r w:rsidR="003E7727">
        <w:rPr>
          <w:rFonts w:ascii="仿宋" w:eastAsia="仿宋" w:hAnsi="仿宋" w:cs="宋体" w:hint="eastAsia"/>
          <w:kern w:val="0"/>
          <w:sz w:val="28"/>
          <w:szCs w:val="28"/>
        </w:rPr>
        <w:t>已</w:t>
      </w:r>
      <w:r w:rsidRPr="008A3DF2">
        <w:rPr>
          <w:rFonts w:ascii="仿宋" w:eastAsia="仿宋" w:hAnsi="仿宋" w:cs="宋体"/>
          <w:kern w:val="0"/>
          <w:sz w:val="28"/>
          <w:szCs w:val="28"/>
        </w:rPr>
        <w:t>按本所《股票上市规则》及《对外提供财务资助》的信息披露备忘录等相关规定履行披露和审议程序。</w:t>
      </w:r>
    </w:p>
    <w:p w:rsidR="00735AB7" w:rsidRDefault="003D2F88" w:rsidP="00735AB7">
      <w:pPr>
        <w:ind w:firstLine="570"/>
        <w:outlineLvl w:val="0"/>
        <w:rPr>
          <w:rFonts w:ascii="仿宋" w:eastAsia="仿宋" w:hAnsi="仿宋" w:cs="宋体"/>
          <w:kern w:val="0"/>
          <w:sz w:val="28"/>
          <w:szCs w:val="28"/>
        </w:rPr>
      </w:pPr>
      <w:r w:rsidRPr="008A3DF2">
        <w:rPr>
          <w:rFonts w:ascii="仿宋" w:eastAsia="仿宋" w:hAnsi="仿宋" w:cs="宋体"/>
          <w:kern w:val="0"/>
          <w:sz w:val="28"/>
          <w:szCs w:val="28"/>
        </w:rPr>
        <w:lastRenderedPageBreak/>
        <w:t>4、你公司年报第99页显示报告期内你公司期末新增对深圳市中环星苑房地产开发有限公司长期应收款318,412,870.35元，同时你公司在说明中表示本公司联营单位深圳市中环星苑房地产开发有限公司因融资及债权转让而发生损失及费用导致亏损减少长期应收款4,387,129.65元，请说明对深圳市中环星苑房地产开发有限公司长期应收款增加的原因。</w:t>
      </w:r>
    </w:p>
    <w:p w:rsidR="00735AB7" w:rsidRDefault="003D2F88" w:rsidP="00735AB7">
      <w:pPr>
        <w:ind w:firstLine="570"/>
        <w:outlineLvl w:val="0"/>
        <w:rPr>
          <w:rFonts w:ascii="仿宋" w:eastAsia="仿宋" w:hAnsi="仿宋" w:cs="宋体"/>
          <w:kern w:val="0"/>
          <w:sz w:val="28"/>
          <w:szCs w:val="28"/>
        </w:rPr>
      </w:pPr>
      <w:r w:rsidRPr="008A3DF2">
        <w:rPr>
          <w:rFonts w:ascii="仿宋" w:eastAsia="仿宋" w:hAnsi="仿宋" w:cs="宋体"/>
          <w:kern w:val="0"/>
          <w:sz w:val="28"/>
          <w:szCs w:val="28"/>
        </w:rPr>
        <w:t>5、请根据你公司年报披露的肇庆项目现状说明该项目目前账面价值是否真实公允反映你公司对该项目享有的权益及相关义务。</w:t>
      </w:r>
    </w:p>
    <w:p w:rsidR="00735AB7" w:rsidRDefault="00735AB7" w:rsidP="00735AB7">
      <w:pPr>
        <w:ind w:firstLine="570"/>
        <w:outlineLvl w:val="0"/>
        <w:rPr>
          <w:rFonts w:ascii="仿宋" w:eastAsia="仿宋" w:hAnsi="仿宋" w:cs="宋体"/>
          <w:kern w:val="0"/>
          <w:sz w:val="28"/>
          <w:szCs w:val="28"/>
        </w:rPr>
      </w:pPr>
      <w:r>
        <w:rPr>
          <w:rFonts w:ascii="仿宋" w:eastAsia="仿宋" w:hAnsi="仿宋" w:cs="宋体" w:hint="eastAsia"/>
          <w:kern w:val="0"/>
          <w:sz w:val="28"/>
          <w:szCs w:val="28"/>
        </w:rPr>
        <w:t>6</w:t>
      </w:r>
      <w:r w:rsidRPr="008A3DF2">
        <w:rPr>
          <w:rFonts w:ascii="仿宋" w:eastAsia="仿宋" w:hAnsi="仿宋" w:cs="宋体"/>
          <w:kern w:val="0"/>
          <w:sz w:val="28"/>
          <w:szCs w:val="28"/>
        </w:rPr>
        <w:t>、你公司年报显示：中国国际经济贸易仲裁委员作出《V20120493号中外合作经营合同争议案延长裁决作出期限的通知》，同意并决定将关于肇庆项目的仲裁裁决作出的期限延长至2015年4月15日。请说明截至日前，仲裁裁决是否已作出，如是，请你公司及时按公告格式披露仲裁结果。</w:t>
      </w:r>
    </w:p>
    <w:p w:rsidR="00735AB7" w:rsidRDefault="00735AB7" w:rsidP="00735AB7">
      <w:pPr>
        <w:ind w:firstLine="570"/>
        <w:outlineLvl w:val="0"/>
        <w:rPr>
          <w:rFonts w:ascii="仿宋" w:eastAsia="仿宋" w:hAnsi="仿宋" w:cs="宋体"/>
          <w:kern w:val="0"/>
          <w:sz w:val="28"/>
          <w:szCs w:val="28"/>
        </w:rPr>
      </w:pPr>
      <w:r>
        <w:rPr>
          <w:rFonts w:ascii="仿宋" w:eastAsia="仿宋" w:hAnsi="仿宋" w:cs="宋体" w:hint="eastAsia"/>
          <w:kern w:val="0"/>
          <w:sz w:val="28"/>
          <w:szCs w:val="28"/>
        </w:rPr>
        <w:t>7</w:t>
      </w:r>
      <w:r w:rsidR="003D2F88" w:rsidRPr="008A3DF2">
        <w:rPr>
          <w:rFonts w:ascii="仿宋" w:eastAsia="仿宋" w:hAnsi="仿宋" w:cs="宋体"/>
          <w:kern w:val="0"/>
          <w:sz w:val="28"/>
          <w:szCs w:val="28"/>
        </w:rPr>
        <w:t>、请详细说明截止目前你公司与深圳市优瑞商贸有限公司就“南油工业区福华厂区”城市更新项目合作开发协议的重大仲裁事项的进展情况，以及对你公司及后续南油项目开发具体影响情况，该项仲裁是否属于期后调整事项，如是应说明对你公司2014年财务报表的具体影响情况。</w:t>
      </w:r>
    </w:p>
    <w:p w:rsidR="00735AB7" w:rsidRDefault="00735AB7" w:rsidP="00735AB7">
      <w:pPr>
        <w:ind w:firstLine="570"/>
        <w:outlineLvl w:val="0"/>
        <w:rPr>
          <w:rFonts w:ascii="仿宋" w:eastAsia="仿宋" w:hAnsi="仿宋" w:cs="宋体"/>
          <w:kern w:val="0"/>
          <w:sz w:val="28"/>
          <w:szCs w:val="28"/>
        </w:rPr>
      </w:pPr>
      <w:r>
        <w:rPr>
          <w:rFonts w:ascii="仿宋" w:eastAsia="仿宋" w:hAnsi="仿宋" w:cs="宋体" w:hint="eastAsia"/>
          <w:kern w:val="0"/>
          <w:sz w:val="28"/>
          <w:szCs w:val="28"/>
        </w:rPr>
        <w:t>8</w:t>
      </w:r>
      <w:r w:rsidR="003D2F88" w:rsidRPr="008A3DF2">
        <w:rPr>
          <w:rFonts w:ascii="仿宋" w:eastAsia="仿宋" w:hAnsi="仿宋" w:cs="宋体"/>
          <w:kern w:val="0"/>
          <w:sz w:val="28"/>
          <w:szCs w:val="28"/>
        </w:rPr>
        <w:t>、你公司本年营业收入与上年基本持平，但本年销售佣金较上年增长约40%,请说明销售佣金增长原因。</w:t>
      </w:r>
    </w:p>
    <w:p w:rsidR="00735AB7" w:rsidRDefault="00735AB7" w:rsidP="00735AB7">
      <w:pPr>
        <w:ind w:firstLine="570"/>
        <w:outlineLvl w:val="0"/>
        <w:rPr>
          <w:rFonts w:ascii="仿宋" w:eastAsia="仿宋" w:hAnsi="仿宋" w:cs="宋体"/>
          <w:kern w:val="0"/>
          <w:sz w:val="28"/>
          <w:szCs w:val="28"/>
        </w:rPr>
      </w:pPr>
      <w:r>
        <w:rPr>
          <w:rFonts w:ascii="仿宋" w:eastAsia="仿宋" w:hAnsi="仿宋" w:cs="宋体" w:hint="eastAsia"/>
          <w:kern w:val="0"/>
          <w:sz w:val="28"/>
          <w:szCs w:val="28"/>
        </w:rPr>
        <w:t>9</w:t>
      </w:r>
      <w:r w:rsidR="003D2F88" w:rsidRPr="008A3DF2">
        <w:rPr>
          <w:rFonts w:ascii="仿宋" w:eastAsia="仿宋" w:hAnsi="仿宋" w:cs="宋体"/>
          <w:kern w:val="0"/>
          <w:sz w:val="28"/>
          <w:szCs w:val="28"/>
        </w:rPr>
        <w:t>、你公司年报显示深圳市中环星苑房地产开发有限公司本年新增非流动负债约8.57亿元，请说明该非流动负债的具体内容、发生</w:t>
      </w:r>
      <w:r w:rsidR="003D2F88" w:rsidRPr="008A3DF2">
        <w:rPr>
          <w:rFonts w:ascii="仿宋" w:eastAsia="仿宋" w:hAnsi="仿宋" w:cs="宋体"/>
          <w:kern w:val="0"/>
          <w:sz w:val="28"/>
          <w:szCs w:val="28"/>
        </w:rPr>
        <w:lastRenderedPageBreak/>
        <w:t>原因、用途、并说明你公司是否对该新增非流动负债承担相应担保义务，如是请说明履行了何种审批及披露程序。同时请说明深圳市喀斯特中环星苑置业有限公司报告期内非流动负债大幅下降，股东权益大幅上升的原因。</w:t>
      </w:r>
    </w:p>
    <w:p w:rsidR="00735AB7" w:rsidRDefault="00735AB7" w:rsidP="00735AB7">
      <w:pPr>
        <w:ind w:firstLine="570"/>
        <w:outlineLvl w:val="0"/>
        <w:rPr>
          <w:rFonts w:ascii="仿宋" w:eastAsia="仿宋" w:hAnsi="仿宋" w:cs="宋体"/>
          <w:kern w:val="0"/>
          <w:sz w:val="28"/>
          <w:szCs w:val="28"/>
        </w:rPr>
      </w:pPr>
      <w:r>
        <w:rPr>
          <w:rFonts w:ascii="仿宋" w:eastAsia="仿宋" w:hAnsi="仿宋" w:cs="宋体" w:hint="eastAsia"/>
          <w:kern w:val="0"/>
          <w:sz w:val="28"/>
          <w:szCs w:val="28"/>
        </w:rPr>
        <w:t>10</w:t>
      </w:r>
      <w:r w:rsidR="003D2F88" w:rsidRPr="008A3DF2">
        <w:rPr>
          <w:rFonts w:ascii="仿宋" w:eastAsia="仿宋" w:hAnsi="仿宋" w:cs="宋体"/>
          <w:kern w:val="0"/>
          <w:sz w:val="28"/>
          <w:szCs w:val="28"/>
        </w:rPr>
        <w:t>、你公司年报显示：你公司于2014年12月31日与億盟发展有限公司就公司全资子公司首冠国际有限公司的股权转让达成了一致协议，协议同时特别约定：首冠国际有限公司在首冠商用置业发展有限公司（Head Crown Bussines Park Development Limited）的48%股权和由郑列列名下拥有的1%股权，总共49%股权，是由你公司实际拥有的，标的公司是没有任何权益；首冠国际有限公司在下列五间公司Farcor Limited、Faryick Limited、Finewood Limited、Full Bloom Limited、Jackford Limited的50%股权，实则是你公司全部拥有的，标的公司没有任何权益；标的公司已签署有关信托书确认标的公司只是该部分股份的信托人，而非实际受益人。请说明前述转让协议的最新进展，并请说明你公司实际拥有的首冠商用置业发展有限公司、</w:t>
      </w:r>
      <w:proofErr w:type="spellStart"/>
      <w:r w:rsidR="003D2F88" w:rsidRPr="008A3DF2">
        <w:rPr>
          <w:rFonts w:ascii="仿宋" w:eastAsia="仿宋" w:hAnsi="仿宋" w:cs="宋体"/>
          <w:kern w:val="0"/>
          <w:sz w:val="28"/>
          <w:szCs w:val="28"/>
        </w:rPr>
        <w:t>Farcor</w:t>
      </w:r>
      <w:proofErr w:type="spellEnd"/>
      <w:r w:rsidR="003D2F88" w:rsidRPr="008A3DF2">
        <w:rPr>
          <w:rFonts w:ascii="仿宋" w:eastAsia="仿宋" w:hAnsi="仿宋" w:cs="宋体"/>
          <w:kern w:val="0"/>
          <w:sz w:val="28"/>
          <w:szCs w:val="28"/>
        </w:rPr>
        <w:t xml:space="preserve"> Limited、</w:t>
      </w:r>
      <w:proofErr w:type="spellStart"/>
      <w:r w:rsidR="003D2F88" w:rsidRPr="008A3DF2">
        <w:rPr>
          <w:rFonts w:ascii="仿宋" w:eastAsia="仿宋" w:hAnsi="仿宋" w:cs="宋体"/>
          <w:kern w:val="0"/>
          <w:sz w:val="28"/>
          <w:szCs w:val="28"/>
        </w:rPr>
        <w:t>Faryick</w:t>
      </w:r>
      <w:proofErr w:type="spellEnd"/>
      <w:r w:rsidR="003D2F88" w:rsidRPr="008A3DF2">
        <w:rPr>
          <w:rFonts w:ascii="仿宋" w:eastAsia="仿宋" w:hAnsi="仿宋" w:cs="宋体"/>
          <w:kern w:val="0"/>
          <w:sz w:val="28"/>
          <w:szCs w:val="28"/>
        </w:rPr>
        <w:t xml:space="preserve"> Limited、</w:t>
      </w:r>
      <w:proofErr w:type="spellStart"/>
      <w:r w:rsidR="003D2F88" w:rsidRPr="008A3DF2">
        <w:rPr>
          <w:rFonts w:ascii="仿宋" w:eastAsia="仿宋" w:hAnsi="仿宋" w:cs="宋体"/>
          <w:kern w:val="0"/>
          <w:sz w:val="28"/>
          <w:szCs w:val="28"/>
        </w:rPr>
        <w:t>Finewood</w:t>
      </w:r>
      <w:proofErr w:type="spellEnd"/>
      <w:r w:rsidR="003D2F88" w:rsidRPr="008A3DF2">
        <w:rPr>
          <w:rFonts w:ascii="仿宋" w:eastAsia="仿宋" w:hAnsi="仿宋" w:cs="宋体"/>
          <w:kern w:val="0"/>
          <w:sz w:val="28"/>
          <w:szCs w:val="28"/>
        </w:rPr>
        <w:t xml:space="preserve"> Limited、Full Bloom Limited、</w:t>
      </w:r>
      <w:proofErr w:type="spellStart"/>
      <w:r w:rsidR="003D2F88" w:rsidRPr="008A3DF2">
        <w:rPr>
          <w:rFonts w:ascii="仿宋" w:eastAsia="仿宋" w:hAnsi="仿宋" w:cs="宋体"/>
          <w:kern w:val="0"/>
          <w:sz w:val="28"/>
          <w:szCs w:val="28"/>
        </w:rPr>
        <w:t>Jackford</w:t>
      </w:r>
      <w:proofErr w:type="spellEnd"/>
      <w:r w:rsidR="003D2F88" w:rsidRPr="008A3DF2">
        <w:rPr>
          <w:rFonts w:ascii="仿宋" w:eastAsia="仿宋" w:hAnsi="仿宋" w:cs="宋体"/>
          <w:kern w:val="0"/>
          <w:sz w:val="28"/>
          <w:szCs w:val="28"/>
        </w:rPr>
        <w:t xml:space="preserve"> Limited目前的权属情况，你公司拟采取何种措施确保你公司所享有的权益不受影响，同时说明本次权益转让对你公司资产负债表的影响。</w:t>
      </w:r>
    </w:p>
    <w:p w:rsidR="00735AB7" w:rsidRPr="00735AB7" w:rsidRDefault="00735AB7" w:rsidP="00735AB7">
      <w:pPr>
        <w:ind w:firstLine="570"/>
        <w:outlineLvl w:val="0"/>
        <w:rPr>
          <w:rFonts w:ascii="仿宋" w:eastAsia="仿宋" w:hAnsi="仿宋" w:cs="宋体"/>
          <w:kern w:val="0"/>
          <w:sz w:val="28"/>
          <w:szCs w:val="28"/>
        </w:rPr>
      </w:pPr>
      <w:r>
        <w:rPr>
          <w:rFonts w:ascii="仿宋" w:eastAsia="仿宋" w:hAnsi="仿宋" w:hint="eastAsia"/>
          <w:sz w:val="28"/>
          <w:szCs w:val="28"/>
        </w:rPr>
        <w:t>11、</w:t>
      </w:r>
      <w:r w:rsidRPr="00735AB7">
        <w:rPr>
          <w:rFonts w:ascii="仿宋" w:eastAsia="仿宋" w:hAnsi="仿宋" w:hint="eastAsia"/>
          <w:sz w:val="28"/>
          <w:szCs w:val="28"/>
        </w:rPr>
        <w:t>你公司2014年与億盟发展有限公司签署协议，向其转让了你公司持有的首冠发展有限公司50%股权，从而间接转让了湖南天景名园置业有限责任公司的股权。请说明前述股权转让的最新进展，相</w:t>
      </w:r>
      <w:r w:rsidRPr="00735AB7">
        <w:rPr>
          <w:rFonts w:ascii="仿宋" w:eastAsia="仿宋" w:hAnsi="仿宋" w:hint="eastAsia"/>
          <w:sz w:val="28"/>
          <w:szCs w:val="28"/>
        </w:rPr>
        <w:lastRenderedPageBreak/>
        <w:t>关风险是否已于期末完全转移，是否符合收益确认条件。会计师发表专项意见。</w:t>
      </w:r>
    </w:p>
    <w:p w:rsidR="00735AB7" w:rsidRDefault="00735AB7" w:rsidP="00735AB7">
      <w:pPr>
        <w:ind w:firstLine="420"/>
        <w:outlineLvl w:val="0"/>
        <w:rPr>
          <w:rFonts w:ascii="仿宋" w:eastAsia="仿宋" w:hAnsi="仿宋"/>
          <w:sz w:val="28"/>
          <w:szCs w:val="28"/>
        </w:rPr>
      </w:pPr>
      <w:r w:rsidRPr="00735AB7">
        <w:rPr>
          <w:rFonts w:ascii="仿宋" w:eastAsia="仿宋" w:hAnsi="仿宋" w:hint="eastAsia"/>
          <w:sz w:val="28"/>
          <w:szCs w:val="28"/>
        </w:rPr>
        <w:t>你公司在股权转让后仍担任天景名园项目管理人，根据你公司年报披露内容，如“如项目发生超预算的建筑费用，应由项目管理人的董事丁芃、郑列列和项目管理人共同承担”，请结合项目目前进展说明该事项是否可能造成未来你公司的经济利益流出，对你公司本报告期财务报表有何影响。请会计师发表意见。</w:t>
      </w:r>
    </w:p>
    <w:p w:rsidR="00E47B01" w:rsidRPr="00735AB7" w:rsidRDefault="00E47B01" w:rsidP="00735AB7">
      <w:pPr>
        <w:ind w:firstLine="420"/>
        <w:outlineLvl w:val="0"/>
        <w:rPr>
          <w:rFonts w:ascii="仿宋" w:eastAsia="仿宋" w:hAnsi="仿宋"/>
          <w:sz w:val="28"/>
          <w:szCs w:val="28"/>
        </w:rPr>
      </w:pPr>
      <w:r>
        <w:rPr>
          <w:rFonts w:ascii="仿宋" w:eastAsia="仿宋" w:hAnsi="仿宋" w:cs="宋体" w:hint="eastAsia"/>
          <w:kern w:val="0"/>
          <w:sz w:val="28"/>
          <w:szCs w:val="28"/>
        </w:rPr>
        <w:t>1</w:t>
      </w:r>
      <w:r w:rsidR="00735AB7">
        <w:rPr>
          <w:rFonts w:ascii="仿宋" w:eastAsia="仿宋" w:hAnsi="仿宋" w:cs="宋体" w:hint="eastAsia"/>
          <w:kern w:val="0"/>
          <w:sz w:val="28"/>
          <w:szCs w:val="28"/>
        </w:rPr>
        <w:t>2</w:t>
      </w:r>
      <w:r>
        <w:rPr>
          <w:rFonts w:ascii="仿宋" w:eastAsia="仿宋" w:hAnsi="仿宋" w:cs="宋体" w:hint="eastAsia"/>
          <w:kern w:val="0"/>
          <w:sz w:val="28"/>
          <w:szCs w:val="28"/>
        </w:rPr>
        <w:t>、你公司实际控制人2014年年报披露为丁芃、郑列列，2013年年报中披露为丁芃、郑列列、陈荣全，请说明你公司报告期内实际控制人变更情况并补充披露。</w:t>
      </w:r>
    </w:p>
    <w:p w:rsidR="000267A9" w:rsidRPr="008A3DF2" w:rsidRDefault="000267A9" w:rsidP="000267A9">
      <w:pPr>
        <w:ind w:firstLineChars="200" w:firstLine="560"/>
        <w:rPr>
          <w:rFonts w:ascii="仿宋" w:eastAsia="仿宋" w:hAnsi="仿宋"/>
          <w:sz w:val="28"/>
        </w:rPr>
      </w:pPr>
      <w:r w:rsidRPr="008A3DF2">
        <w:rPr>
          <w:rFonts w:ascii="仿宋" w:eastAsia="仿宋" w:hAnsi="仿宋" w:hint="eastAsia"/>
          <w:sz w:val="28"/>
        </w:rPr>
        <w:t>请你公司就上述问题做出书面说明，</w:t>
      </w:r>
      <w:r w:rsidR="00781CA9" w:rsidRPr="00781CA9">
        <w:rPr>
          <w:rFonts w:ascii="仿宋" w:eastAsia="仿宋" w:hAnsi="仿宋" w:hint="eastAsia"/>
          <w:sz w:val="28"/>
        </w:rPr>
        <w:t>涉及需披露的,请及时履行披露义务,</w:t>
      </w:r>
      <w:r w:rsidRPr="008A3DF2">
        <w:rPr>
          <w:rFonts w:ascii="仿宋" w:eastAsia="仿宋" w:hAnsi="仿宋" w:hint="eastAsia"/>
          <w:sz w:val="28"/>
        </w:rPr>
        <w:t>并在</w:t>
      </w:r>
      <w:r w:rsidR="00735AB7">
        <w:rPr>
          <w:rFonts w:ascii="仿宋" w:eastAsia="仿宋" w:hAnsi="仿宋" w:hint="eastAsia"/>
          <w:sz w:val="28"/>
        </w:rPr>
        <w:t>5月14日</w:t>
      </w:r>
      <w:r w:rsidRPr="008A3DF2">
        <w:rPr>
          <w:rFonts w:ascii="仿宋" w:eastAsia="仿宋" w:hAnsi="仿宋" w:hint="eastAsia"/>
          <w:sz w:val="28"/>
        </w:rPr>
        <w:t>前将有关说明材料报送我部，同时</w:t>
      </w:r>
      <w:r w:rsidRPr="008A3DF2">
        <w:rPr>
          <w:rFonts w:ascii="仿宋" w:eastAsia="仿宋" w:hAnsi="仿宋" w:hint="eastAsia"/>
          <w:sz w:val="28"/>
          <w:szCs w:val="28"/>
        </w:rPr>
        <w:t>抄送派出机构</w:t>
      </w:r>
      <w:r w:rsidRPr="008A3DF2">
        <w:rPr>
          <w:rFonts w:ascii="仿宋" w:eastAsia="仿宋" w:hAnsi="仿宋" w:hint="eastAsia"/>
          <w:sz w:val="28"/>
        </w:rPr>
        <w:t>。</w:t>
      </w:r>
    </w:p>
    <w:p w:rsidR="008A3DF2" w:rsidRDefault="000267A9" w:rsidP="00735AB7">
      <w:pPr>
        <w:topLinePunct/>
        <w:ind w:firstLineChars="200" w:firstLine="560"/>
        <w:rPr>
          <w:rFonts w:ascii="仿宋" w:eastAsia="仿宋" w:hAnsi="仿宋"/>
          <w:sz w:val="28"/>
        </w:rPr>
      </w:pPr>
      <w:r w:rsidRPr="008A3DF2">
        <w:rPr>
          <w:rFonts w:ascii="仿宋" w:eastAsia="仿宋" w:hAnsi="仿宋" w:hint="eastAsia"/>
          <w:sz w:val="28"/>
        </w:rPr>
        <w:t>特此函告</w:t>
      </w:r>
    </w:p>
    <w:p w:rsidR="00821F1E" w:rsidRDefault="00821F1E" w:rsidP="008A3DF2">
      <w:pPr>
        <w:topLinePunct/>
        <w:ind w:rightChars="12" w:right="25" w:firstLine="4253"/>
        <w:jc w:val="center"/>
        <w:rPr>
          <w:rFonts w:ascii="仿宋" w:eastAsia="仿宋" w:hAnsi="仿宋" w:hint="eastAsia"/>
          <w:b/>
          <w:sz w:val="28"/>
        </w:rPr>
      </w:pPr>
    </w:p>
    <w:p w:rsidR="00821F1E" w:rsidRDefault="00821F1E" w:rsidP="008A3DF2">
      <w:pPr>
        <w:topLinePunct/>
        <w:ind w:rightChars="12" w:right="25" w:firstLine="4253"/>
        <w:jc w:val="center"/>
        <w:rPr>
          <w:rFonts w:ascii="仿宋" w:eastAsia="仿宋" w:hAnsi="仿宋" w:hint="eastAsia"/>
          <w:b/>
          <w:sz w:val="28"/>
        </w:rPr>
      </w:pPr>
      <w:r w:rsidRPr="00821F1E">
        <w:rPr>
          <w:rFonts w:ascii="仿宋" w:eastAsia="仿宋" w:hAnsi="仿宋" w:hint="eastAsia"/>
          <w:b/>
          <w:sz w:val="28"/>
        </w:rPr>
        <w:t>深圳证券交易所</w:t>
      </w:r>
      <w:bookmarkStart w:id="0" w:name="_GoBack"/>
      <w:bookmarkEnd w:id="0"/>
    </w:p>
    <w:p w:rsidR="000267A9" w:rsidRPr="00107600" w:rsidRDefault="000267A9" w:rsidP="008A3DF2">
      <w:pPr>
        <w:topLinePunct/>
        <w:ind w:rightChars="12" w:right="25" w:firstLine="4253"/>
        <w:jc w:val="center"/>
        <w:rPr>
          <w:rFonts w:ascii="仿宋" w:eastAsia="仿宋" w:hAnsi="仿宋"/>
          <w:b/>
          <w:sz w:val="28"/>
        </w:rPr>
      </w:pPr>
      <w:r w:rsidRPr="00107600">
        <w:rPr>
          <w:rFonts w:ascii="仿宋" w:eastAsia="仿宋" w:hAnsi="仿宋" w:hint="eastAsia"/>
          <w:b/>
          <w:sz w:val="28"/>
        </w:rPr>
        <w:t>公司管理部</w:t>
      </w:r>
    </w:p>
    <w:p w:rsidR="000267A9" w:rsidRPr="008A3DF2" w:rsidRDefault="001E3B29" w:rsidP="008A3DF2">
      <w:pPr>
        <w:topLinePunct/>
        <w:ind w:rightChars="12" w:right="25" w:firstLine="4253"/>
        <w:jc w:val="center"/>
        <w:rPr>
          <w:rFonts w:ascii="仿宋" w:eastAsia="仿宋" w:hAnsi="仿宋"/>
          <w:sz w:val="28"/>
        </w:rPr>
      </w:pPr>
      <w:r w:rsidRPr="008A3DF2">
        <w:rPr>
          <w:rFonts w:ascii="仿宋" w:eastAsia="仿宋" w:hAnsi="仿宋"/>
          <w:sz w:val="28"/>
        </w:rPr>
        <w:t>2015年4月26日</w:t>
      </w:r>
    </w:p>
    <w:p w:rsidR="00B54162" w:rsidRPr="008A3DF2" w:rsidRDefault="00B54162">
      <w:pPr>
        <w:rPr>
          <w:rFonts w:ascii="仿宋" w:eastAsia="仿宋" w:hAnsi="仿宋"/>
        </w:rPr>
      </w:pPr>
    </w:p>
    <w:sectPr w:rsidR="00B54162" w:rsidRPr="008A3DF2" w:rsidSect="000C0F4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700" w:rsidRDefault="008C7700" w:rsidP="000267A9">
      <w:r>
        <w:separator/>
      </w:r>
    </w:p>
  </w:endnote>
  <w:endnote w:type="continuationSeparator" w:id="0">
    <w:p w:rsidR="008C7700" w:rsidRDefault="008C7700" w:rsidP="0002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890" w:rsidRDefault="00A22890">
    <w:pPr>
      <w:pStyle w:val="a4"/>
      <w:jc w:val="center"/>
    </w:pPr>
    <w:r>
      <w:fldChar w:fldCharType="begin"/>
    </w:r>
    <w:r>
      <w:instrText>PAGE   \* MERGEFORMAT</w:instrText>
    </w:r>
    <w:r>
      <w:fldChar w:fldCharType="separate"/>
    </w:r>
    <w:r w:rsidR="00821F1E" w:rsidRPr="00821F1E">
      <w:rPr>
        <w:noProof/>
        <w:lang w:val="zh-CN"/>
      </w:rPr>
      <w:t>4</w:t>
    </w:r>
    <w:r>
      <w:fldChar w:fldCharType="end"/>
    </w:r>
  </w:p>
  <w:p w:rsidR="00A22890" w:rsidRDefault="00A228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700" w:rsidRDefault="008C7700" w:rsidP="000267A9">
      <w:r>
        <w:separator/>
      </w:r>
    </w:p>
  </w:footnote>
  <w:footnote w:type="continuationSeparator" w:id="0">
    <w:p w:rsidR="008C7700" w:rsidRDefault="008C7700" w:rsidP="00026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553EE0420000A3AF" w:val=" "/>
    <w:docVar w:name="5549D8F8000080C2" w:val=" "/>
    <w:docVar w:name="554AD9E30000111C" w:val=" "/>
    <w:docVar w:name="556D58900000AE3E" w:val=" "/>
  </w:docVars>
  <w:rsids>
    <w:rsidRoot w:val="000267A9"/>
    <w:rsid w:val="000023A7"/>
    <w:rsid w:val="00003FCE"/>
    <w:rsid w:val="00015FC5"/>
    <w:rsid w:val="00021419"/>
    <w:rsid w:val="000267A9"/>
    <w:rsid w:val="00030605"/>
    <w:rsid w:val="0003260E"/>
    <w:rsid w:val="00036A14"/>
    <w:rsid w:val="00040B2F"/>
    <w:rsid w:val="00044A8C"/>
    <w:rsid w:val="000646BE"/>
    <w:rsid w:val="00066BC7"/>
    <w:rsid w:val="00070895"/>
    <w:rsid w:val="00081A68"/>
    <w:rsid w:val="00086617"/>
    <w:rsid w:val="00087A9D"/>
    <w:rsid w:val="000B51E9"/>
    <w:rsid w:val="000B6872"/>
    <w:rsid w:val="000B6C77"/>
    <w:rsid w:val="000D087B"/>
    <w:rsid w:val="000F0F11"/>
    <w:rsid w:val="00100333"/>
    <w:rsid w:val="001005EF"/>
    <w:rsid w:val="00107600"/>
    <w:rsid w:val="00107E66"/>
    <w:rsid w:val="0012026B"/>
    <w:rsid w:val="00120EE0"/>
    <w:rsid w:val="001455C6"/>
    <w:rsid w:val="00155459"/>
    <w:rsid w:val="00160749"/>
    <w:rsid w:val="00161582"/>
    <w:rsid w:val="00162012"/>
    <w:rsid w:val="00165339"/>
    <w:rsid w:val="00165402"/>
    <w:rsid w:val="00165B57"/>
    <w:rsid w:val="00171EBC"/>
    <w:rsid w:val="00175628"/>
    <w:rsid w:val="001A11A1"/>
    <w:rsid w:val="001A5877"/>
    <w:rsid w:val="001B0DF0"/>
    <w:rsid w:val="001C54E4"/>
    <w:rsid w:val="001D2395"/>
    <w:rsid w:val="001D6DF3"/>
    <w:rsid w:val="001E3B29"/>
    <w:rsid w:val="001F0D3F"/>
    <w:rsid w:val="001F1B66"/>
    <w:rsid w:val="002006EB"/>
    <w:rsid w:val="00202C3A"/>
    <w:rsid w:val="00204C18"/>
    <w:rsid w:val="002057A2"/>
    <w:rsid w:val="00214026"/>
    <w:rsid w:val="00227343"/>
    <w:rsid w:val="002275D5"/>
    <w:rsid w:val="00253081"/>
    <w:rsid w:val="002549E8"/>
    <w:rsid w:val="00262C3F"/>
    <w:rsid w:val="00265672"/>
    <w:rsid w:val="002714F3"/>
    <w:rsid w:val="00277EFA"/>
    <w:rsid w:val="00287DAE"/>
    <w:rsid w:val="002B16BC"/>
    <w:rsid w:val="002C12DF"/>
    <w:rsid w:val="002C39AB"/>
    <w:rsid w:val="002E50F0"/>
    <w:rsid w:val="002E7237"/>
    <w:rsid w:val="002F0EF7"/>
    <w:rsid w:val="002F54C3"/>
    <w:rsid w:val="003075D5"/>
    <w:rsid w:val="00313601"/>
    <w:rsid w:val="003257D9"/>
    <w:rsid w:val="00334100"/>
    <w:rsid w:val="00343E93"/>
    <w:rsid w:val="003564B2"/>
    <w:rsid w:val="003649D9"/>
    <w:rsid w:val="003725FD"/>
    <w:rsid w:val="00390BF6"/>
    <w:rsid w:val="003A70B3"/>
    <w:rsid w:val="003B095C"/>
    <w:rsid w:val="003B3759"/>
    <w:rsid w:val="003C2904"/>
    <w:rsid w:val="003D059B"/>
    <w:rsid w:val="003D1F25"/>
    <w:rsid w:val="003D2F88"/>
    <w:rsid w:val="003D3315"/>
    <w:rsid w:val="003E5383"/>
    <w:rsid w:val="003E7727"/>
    <w:rsid w:val="0041033F"/>
    <w:rsid w:val="004109C2"/>
    <w:rsid w:val="00414996"/>
    <w:rsid w:val="00416EDC"/>
    <w:rsid w:val="004204E0"/>
    <w:rsid w:val="00433CE2"/>
    <w:rsid w:val="00436DBE"/>
    <w:rsid w:val="00441C75"/>
    <w:rsid w:val="004426DD"/>
    <w:rsid w:val="004464F5"/>
    <w:rsid w:val="00460155"/>
    <w:rsid w:val="00465806"/>
    <w:rsid w:val="00465965"/>
    <w:rsid w:val="00476E4C"/>
    <w:rsid w:val="00483C7B"/>
    <w:rsid w:val="004A1AFA"/>
    <w:rsid w:val="004A3BCC"/>
    <w:rsid w:val="004B2A09"/>
    <w:rsid w:val="004B429C"/>
    <w:rsid w:val="004C18D5"/>
    <w:rsid w:val="004C2D6C"/>
    <w:rsid w:val="004C713D"/>
    <w:rsid w:val="004E3500"/>
    <w:rsid w:val="004E5DCC"/>
    <w:rsid w:val="004F49F5"/>
    <w:rsid w:val="005158FD"/>
    <w:rsid w:val="00523903"/>
    <w:rsid w:val="00562E7B"/>
    <w:rsid w:val="005670D4"/>
    <w:rsid w:val="005725F1"/>
    <w:rsid w:val="00573E14"/>
    <w:rsid w:val="00583839"/>
    <w:rsid w:val="00594E18"/>
    <w:rsid w:val="005B20E3"/>
    <w:rsid w:val="005B329A"/>
    <w:rsid w:val="005C0E71"/>
    <w:rsid w:val="005C3F7A"/>
    <w:rsid w:val="005E3CBE"/>
    <w:rsid w:val="005F1E09"/>
    <w:rsid w:val="005F3C2C"/>
    <w:rsid w:val="005F4652"/>
    <w:rsid w:val="0060028A"/>
    <w:rsid w:val="0061286A"/>
    <w:rsid w:val="0061544D"/>
    <w:rsid w:val="006174E5"/>
    <w:rsid w:val="00633765"/>
    <w:rsid w:val="006343F4"/>
    <w:rsid w:val="00640541"/>
    <w:rsid w:val="006444F1"/>
    <w:rsid w:val="00655FB2"/>
    <w:rsid w:val="00676B29"/>
    <w:rsid w:val="0069504B"/>
    <w:rsid w:val="006A13E6"/>
    <w:rsid w:val="006B087C"/>
    <w:rsid w:val="006B4D48"/>
    <w:rsid w:val="006B7A05"/>
    <w:rsid w:val="006C1A81"/>
    <w:rsid w:val="006C549E"/>
    <w:rsid w:val="006D5264"/>
    <w:rsid w:val="006E407F"/>
    <w:rsid w:val="006F6D10"/>
    <w:rsid w:val="00722EE4"/>
    <w:rsid w:val="007340A1"/>
    <w:rsid w:val="00735AB7"/>
    <w:rsid w:val="00750978"/>
    <w:rsid w:val="00750D2A"/>
    <w:rsid w:val="007539B1"/>
    <w:rsid w:val="00755CC0"/>
    <w:rsid w:val="00755E39"/>
    <w:rsid w:val="0076137E"/>
    <w:rsid w:val="007647F7"/>
    <w:rsid w:val="007712DB"/>
    <w:rsid w:val="00781CA9"/>
    <w:rsid w:val="00790B48"/>
    <w:rsid w:val="0079232F"/>
    <w:rsid w:val="007A1738"/>
    <w:rsid w:val="007B4780"/>
    <w:rsid w:val="007B51CE"/>
    <w:rsid w:val="007C2832"/>
    <w:rsid w:val="007C6760"/>
    <w:rsid w:val="007D04F3"/>
    <w:rsid w:val="007D3842"/>
    <w:rsid w:val="007D404C"/>
    <w:rsid w:val="007E3FED"/>
    <w:rsid w:val="007E464B"/>
    <w:rsid w:val="00811805"/>
    <w:rsid w:val="00821F1E"/>
    <w:rsid w:val="00832457"/>
    <w:rsid w:val="008739B5"/>
    <w:rsid w:val="00887EF9"/>
    <w:rsid w:val="008A3DF2"/>
    <w:rsid w:val="008B3F9E"/>
    <w:rsid w:val="008C35F7"/>
    <w:rsid w:val="008C594C"/>
    <w:rsid w:val="008C7700"/>
    <w:rsid w:val="008E0B25"/>
    <w:rsid w:val="008E4FEB"/>
    <w:rsid w:val="0090664F"/>
    <w:rsid w:val="00914A3A"/>
    <w:rsid w:val="009213C3"/>
    <w:rsid w:val="00931C3D"/>
    <w:rsid w:val="0093389A"/>
    <w:rsid w:val="00934041"/>
    <w:rsid w:val="00935225"/>
    <w:rsid w:val="00977075"/>
    <w:rsid w:val="00982534"/>
    <w:rsid w:val="009923B4"/>
    <w:rsid w:val="00995FD6"/>
    <w:rsid w:val="009A095A"/>
    <w:rsid w:val="009A0BB9"/>
    <w:rsid w:val="009A27FC"/>
    <w:rsid w:val="009A361D"/>
    <w:rsid w:val="009A4950"/>
    <w:rsid w:val="009A6377"/>
    <w:rsid w:val="009B0F6F"/>
    <w:rsid w:val="009B1925"/>
    <w:rsid w:val="009B42D3"/>
    <w:rsid w:val="009B6E58"/>
    <w:rsid w:val="009C0D94"/>
    <w:rsid w:val="009C560D"/>
    <w:rsid w:val="009D3820"/>
    <w:rsid w:val="009D44E1"/>
    <w:rsid w:val="00A163A3"/>
    <w:rsid w:val="00A22890"/>
    <w:rsid w:val="00A22A0F"/>
    <w:rsid w:val="00A35450"/>
    <w:rsid w:val="00A5001A"/>
    <w:rsid w:val="00A6470B"/>
    <w:rsid w:val="00A73183"/>
    <w:rsid w:val="00A80E63"/>
    <w:rsid w:val="00A82B1E"/>
    <w:rsid w:val="00A854E6"/>
    <w:rsid w:val="00A92298"/>
    <w:rsid w:val="00A94873"/>
    <w:rsid w:val="00AA09A3"/>
    <w:rsid w:val="00AA7E46"/>
    <w:rsid w:val="00AB546A"/>
    <w:rsid w:val="00AC10C2"/>
    <w:rsid w:val="00AC4119"/>
    <w:rsid w:val="00AD2B4A"/>
    <w:rsid w:val="00AD4F46"/>
    <w:rsid w:val="00AE4494"/>
    <w:rsid w:val="00AE6EDC"/>
    <w:rsid w:val="00B00C45"/>
    <w:rsid w:val="00B04149"/>
    <w:rsid w:val="00B07B40"/>
    <w:rsid w:val="00B10067"/>
    <w:rsid w:val="00B10FBF"/>
    <w:rsid w:val="00B11994"/>
    <w:rsid w:val="00B21CA6"/>
    <w:rsid w:val="00B2424B"/>
    <w:rsid w:val="00B26BDA"/>
    <w:rsid w:val="00B309FC"/>
    <w:rsid w:val="00B30B04"/>
    <w:rsid w:val="00B34132"/>
    <w:rsid w:val="00B377C3"/>
    <w:rsid w:val="00B4217B"/>
    <w:rsid w:val="00B47E31"/>
    <w:rsid w:val="00B54162"/>
    <w:rsid w:val="00B5575D"/>
    <w:rsid w:val="00B640D6"/>
    <w:rsid w:val="00B64280"/>
    <w:rsid w:val="00B6466B"/>
    <w:rsid w:val="00B7298F"/>
    <w:rsid w:val="00B828B5"/>
    <w:rsid w:val="00B8552E"/>
    <w:rsid w:val="00B86F91"/>
    <w:rsid w:val="00B90F93"/>
    <w:rsid w:val="00B945D0"/>
    <w:rsid w:val="00BA0E1C"/>
    <w:rsid w:val="00BC093A"/>
    <w:rsid w:val="00BC6F67"/>
    <w:rsid w:val="00BD7724"/>
    <w:rsid w:val="00BF23DB"/>
    <w:rsid w:val="00BF2842"/>
    <w:rsid w:val="00BF31F8"/>
    <w:rsid w:val="00C15A0B"/>
    <w:rsid w:val="00C21BFB"/>
    <w:rsid w:val="00C21DF3"/>
    <w:rsid w:val="00C23751"/>
    <w:rsid w:val="00C23D89"/>
    <w:rsid w:val="00C35AEF"/>
    <w:rsid w:val="00C35FF6"/>
    <w:rsid w:val="00C36A0E"/>
    <w:rsid w:val="00C43538"/>
    <w:rsid w:val="00C531DD"/>
    <w:rsid w:val="00C57839"/>
    <w:rsid w:val="00C67DED"/>
    <w:rsid w:val="00C764F9"/>
    <w:rsid w:val="00C76AAE"/>
    <w:rsid w:val="00C80EC0"/>
    <w:rsid w:val="00C85805"/>
    <w:rsid w:val="00CA5280"/>
    <w:rsid w:val="00CB1765"/>
    <w:rsid w:val="00CB5C76"/>
    <w:rsid w:val="00CC6810"/>
    <w:rsid w:val="00CD1989"/>
    <w:rsid w:val="00CD1B75"/>
    <w:rsid w:val="00CE5554"/>
    <w:rsid w:val="00CF566C"/>
    <w:rsid w:val="00D06F1F"/>
    <w:rsid w:val="00D10136"/>
    <w:rsid w:val="00D17E67"/>
    <w:rsid w:val="00D20B44"/>
    <w:rsid w:val="00D246DA"/>
    <w:rsid w:val="00D27B49"/>
    <w:rsid w:val="00D52517"/>
    <w:rsid w:val="00D54756"/>
    <w:rsid w:val="00D661A5"/>
    <w:rsid w:val="00D679B7"/>
    <w:rsid w:val="00D84DC5"/>
    <w:rsid w:val="00D919BC"/>
    <w:rsid w:val="00D978A6"/>
    <w:rsid w:val="00DB0D67"/>
    <w:rsid w:val="00DB3F0C"/>
    <w:rsid w:val="00DC338F"/>
    <w:rsid w:val="00DD0140"/>
    <w:rsid w:val="00DD3374"/>
    <w:rsid w:val="00DD7593"/>
    <w:rsid w:val="00DE2736"/>
    <w:rsid w:val="00DE4177"/>
    <w:rsid w:val="00DF24A9"/>
    <w:rsid w:val="00DF38BC"/>
    <w:rsid w:val="00E13DFF"/>
    <w:rsid w:val="00E15B01"/>
    <w:rsid w:val="00E15DD4"/>
    <w:rsid w:val="00E16FD6"/>
    <w:rsid w:val="00E215E5"/>
    <w:rsid w:val="00E31A14"/>
    <w:rsid w:val="00E35CB1"/>
    <w:rsid w:val="00E43F65"/>
    <w:rsid w:val="00E47B01"/>
    <w:rsid w:val="00E6101C"/>
    <w:rsid w:val="00E61685"/>
    <w:rsid w:val="00E7759D"/>
    <w:rsid w:val="00E8379F"/>
    <w:rsid w:val="00E862E0"/>
    <w:rsid w:val="00EB40C1"/>
    <w:rsid w:val="00EB6163"/>
    <w:rsid w:val="00EC20B9"/>
    <w:rsid w:val="00EE60F6"/>
    <w:rsid w:val="00EF7F7A"/>
    <w:rsid w:val="00F008F8"/>
    <w:rsid w:val="00F03A69"/>
    <w:rsid w:val="00F0629B"/>
    <w:rsid w:val="00F07FDC"/>
    <w:rsid w:val="00F15E64"/>
    <w:rsid w:val="00F17BC7"/>
    <w:rsid w:val="00F2061A"/>
    <w:rsid w:val="00F253A0"/>
    <w:rsid w:val="00F4526E"/>
    <w:rsid w:val="00F57240"/>
    <w:rsid w:val="00F63F86"/>
    <w:rsid w:val="00F66D4E"/>
    <w:rsid w:val="00F722AB"/>
    <w:rsid w:val="00F73F65"/>
    <w:rsid w:val="00F76A43"/>
    <w:rsid w:val="00F81BC4"/>
    <w:rsid w:val="00F91219"/>
    <w:rsid w:val="00F91FAA"/>
    <w:rsid w:val="00FB2354"/>
    <w:rsid w:val="00FB43DA"/>
    <w:rsid w:val="00FB53CF"/>
    <w:rsid w:val="00FC7B4D"/>
    <w:rsid w:val="00FD065D"/>
    <w:rsid w:val="00FE0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7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67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67A9"/>
    <w:rPr>
      <w:sz w:val="18"/>
      <w:szCs w:val="18"/>
    </w:rPr>
  </w:style>
  <w:style w:type="paragraph" w:styleId="a4">
    <w:name w:val="footer"/>
    <w:basedOn w:val="a"/>
    <w:link w:val="Char0"/>
    <w:uiPriority w:val="99"/>
    <w:unhideWhenUsed/>
    <w:rsid w:val="000267A9"/>
    <w:pPr>
      <w:tabs>
        <w:tab w:val="center" w:pos="4153"/>
        <w:tab w:val="right" w:pos="8306"/>
      </w:tabs>
      <w:snapToGrid w:val="0"/>
      <w:jc w:val="left"/>
    </w:pPr>
    <w:rPr>
      <w:sz w:val="18"/>
      <w:szCs w:val="18"/>
    </w:rPr>
  </w:style>
  <w:style w:type="character" w:customStyle="1" w:styleId="Char0">
    <w:name w:val="页脚 Char"/>
    <w:basedOn w:val="a0"/>
    <w:link w:val="a4"/>
    <w:uiPriority w:val="99"/>
    <w:rsid w:val="000267A9"/>
    <w:rPr>
      <w:sz w:val="18"/>
      <w:szCs w:val="18"/>
    </w:rPr>
  </w:style>
  <w:style w:type="paragraph" w:styleId="a5">
    <w:name w:val="Body Text Indent"/>
    <w:basedOn w:val="a"/>
    <w:link w:val="Char1"/>
    <w:rsid w:val="000267A9"/>
    <w:pPr>
      <w:ind w:firstLineChars="400" w:firstLine="964"/>
      <w:jc w:val="right"/>
    </w:pPr>
    <w:rPr>
      <w:b/>
      <w:sz w:val="24"/>
    </w:rPr>
  </w:style>
  <w:style w:type="character" w:customStyle="1" w:styleId="Char1">
    <w:name w:val="正文文本缩进 Char"/>
    <w:basedOn w:val="a0"/>
    <w:link w:val="a5"/>
    <w:rsid w:val="000267A9"/>
    <w:rPr>
      <w:rFonts w:ascii="Times New Roman" w:eastAsia="宋体" w:hAnsi="Times New Roman" w:cs="Times New Roman"/>
      <w:b/>
      <w:sz w:val="24"/>
      <w:szCs w:val="24"/>
    </w:rPr>
  </w:style>
  <w:style w:type="paragraph" w:styleId="a6">
    <w:name w:val="Document Map"/>
    <w:basedOn w:val="a"/>
    <w:link w:val="Char2"/>
    <w:uiPriority w:val="99"/>
    <w:semiHidden/>
    <w:unhideWhenUsed/>
    <w:rsid w:val="000267A9"/>
    <w:rPr>
      <w:rFonts w:ascii="宋体"/>
      <w:sz w:val="18"/>
      <w:szCs w:val="18"/>
    </w:rPr>
  </w:style>
  <w:style w:type="character" w:customStyle="1" w:styleId="Char2">
    <w:name w:val="文档结构图 Char"/>
    <w:basedOn w:val="a0"/>
    <w:link w:val="a6"/>
    <w:uiPriority w:val="99"/>
    <w:semiHidden/>
    <w:rsid w:val="000267A9"/>
    <w:rPr>
      <w:rFonts w:ascii="宋体" w:eastAsia="宋体" w:hAnsi="Times New Roman" w:cs="Times New Roman"/>
      <w:sz w:val="18"/>
      <w:szCs w:val="18"/>
    </w:rPr>
  </w:style>
  <w:style w:type="paragraph" w:styleId="a7">
    <w:name w:val="Balloon Text"/>
    <w:basedOn w:val="a"/>
    <w:link w:val="Char3"/>
    <w:uiPriority w:val="99"/>
    <w:semiHidden/>
    <w:unhideWhenUsed/>
    <w:rsid w:val="005C3F7A"/>
    <w:rPr>
      <w:sz w:val="18"/>
      <w:szCs w:val="18"/>
    </w:rPr>
  </w:style>
  <w:style w:type="character" w:customStyle="1" w:styleId="Char3">
    <w:name w:val="批注框文本 Char"/>
    <w:basedOn w:val="a0"/>
    <w:link w:val="a7"/>
    <w:uiPriority w:val="99"/>
    <w:semiHidden/>
    <w:rsid w:val="005C3F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C000CF8F8074FBCAA4CB3FE0843AC7C"/>
        <w:category>
          <w:name w:val="常规"/>
          <w:gallery w:val="placeholder"/>
        </w:category>
        <w:types>
          <w:type w:val="bbPlcHdr"/>
        </w:types>
        <w:behaviors>
          <w:behavior w:val="content"/>
        </w:behaviors>
        <w:guid w:val="{1498C055-EE4B-4661-B6B5-C18CD8558161}"/>
      </w:docPartPr>
      <w:docPartBody>
        <w:p w:rsidR="00680DDA" w:rsidRDefault="003B4463" w:rsidP="003B4463">
          <w:pPr>
            <w:pStyle w:val="6C000CF8F8074FBCAA4CB3FE0843AC7C"/>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4463"/>
    <w:rsid w:val="003B4463"/>
    <w:rsid w:val="00475D00"/>
    <w:rsid w:val="00680DDA"/>
    <w:rsid w:val="00721DAF"/>
    <w:rsid w:val="007B5B4E"/>
    <w:rsid w:val="007E5B72"/>
    <w:rsid w:val="00B1748F"/>
    <w:rsid w:val="00BB1A54"/>
    <w:rsid w:val="00BB3530"/>
    <w:rsid w:val="00C94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D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5D00"/>
  </w:style>
  <w:style w:type="paragraph" w:customStyle="1" w:styleId="D526028C358147A4B35EB3A7D965F735">
    <w:name w:val="D526028C358147A4B35EB3A7D965F735"/>
    <w:rsid w:val="003B4463"/>
    <w:pPr>
      <w:widowControl w:val="0"/>
      <w:jc w:val="both"/>
    </w:pPr>
  </w:style>
  <w:style w:type="paragraph" w:customStyle="1" w:styleId="DBA8ECE32E3D4484BE8E4DFC1BDAAFE7">
    <w:name w:val="DBA8ECE32E3D4484BE8E4DFC1BDAAFE7"/>
    <w:rsid w:val="003B4463"/>
    <w:pPr>
      <w:widowControl w:val="0"/>
      <w:jc w:val="both"/>
    </w:pPr>
  </w:style>
  <w:style w:type="paragraph" w:customStyle="1" w:styleId="A58E605A397E4647BCFB999589A4CF94">
    <w:name w:val="A58E605A397E4647BCFB999589A4CF94"/>
    <w:rsid w:val="003B4463"/>
    <w:pPr>
      <w:widowControl w:val="0"/>
      <w:jc w:val="both"/>
    </w:pPr>
  </w:style>
  <w:style w:type="paragraph" w:customStyle="1" w:styleId="28388C29114A426B9EFC748255225163">
    <w:name w:val="28388C29114A426B9EFC748255225163"/>
    <w:rsid w:val="003B4463"/>
    <w:pPr>
      <w:widowControl w:val="0"/>
      <w:jc w:val="both"/>
    </w:pPr>
  </w:style>
  <w:style w:type="paragraph" w:customStyle="1" w:styleId="CFCAF5B3B8674AC3BAE1E6F9B59762D4">
    <w:name w:val="CFCAF5B3B8674AC3BAE1E6F9B59762D4"/>
    <w:rsid w:val="003B4463"/>
    <w:pPr>
      <w:widowControl w:val="0"/>
      <w:jc w:val="both"/>
    </w:pPr>
  </w:style>
  <w:style w:type="paragraph" w:customStyle="1" w:styleId="6C000CF8F8074FBCAA4CB3FE0843AC7C">
    <w:name w:val="6C000CF8F8074FBCAA4CB3FE0843AC7C"/>
    <w:rsid w:val="003B4463"/>
    <w:pPr>
      <w:widowControl w:val="0"/>
      <w:jc w:val="both"/>
    </w:pPr>
  </w:style>
  <w:style w:type="paragraph" w:customStyle="1" w:styleId="5E32994B07344C83AF6EFE0745A1E649">
    <w:name w:val="5E32994B07344C83AF6EFE0745A1E649"/>
    <w:rsid w:val="003B4463"/>
    <w:pPr>
      <w:widowControl w:val="0"/>
      <w:jc w:val="both"/>
    </w:pPr>
  </w:style>
  <w:style w:type="paragraph" w:customStyle="1" w:styleId="AAE03D36936B471EA7B63200651AB4EF">
    <w:name w:val="AAE03D36936B471EA7B63200651AB4EF"/>
    <w:rsid w:val="003B4463"/>
    <w:pPr>
      <w:widowControl w:val="0"/>
      <w:jc w:val="both"/>
    </w:pPr>
  </w:style>
  <w:style w:type="paragraph" w:customStyle="1" w:styleId="AFCDF9A9869542E383E672ED3D22398F">
    <w:name w:val="AFCDF9A9869542E383E672ED3D22398F"/>
    <w:rsid w:val="003B4463"/>
    <w:pPr>
      <w:widowControl w:val="0"/>
      <w:jc w:val="both"/>
    </w:pPr>
  </w:style>
  <w:style w:type="paragraph" w:customStyle="1" w:styleId="9A66716CDE89426D89FA5DE4EE6F50D3">
    <w:name w:val="9A66716CDE89426D89FA5DE4EE6F50D3"/>
    <w:rsid w:val="003B4463"/>
    <w:pPr>
      <w:widowControl w:val="0"/>
      <w:jc w:val="both"/>
    </w:pPr>
  </w:style>
  <w:style w:type="paragraph" w:customStyle="1" w:styleId="FA0B75463490455E9EDC9FEEFFCA63E2">
    <w:name w:val="FA0B75463490455E9EDC9FEEFFCA63E2"/>
    <w:rsid w:val="003B4463"/>
    <w:pPr>
      <w:widowControl w:val="0"/>
      <w:jc w:val="both"/>
    </w:pPr>
  </w:style>
  <w:style w:type="paragraph" w:customStyle="1" w:styleId="9492F40738684471A7F449F1EB888ABD">
    <w:name w:val="9492F40738684471A7F449F1EB888ABD"/>
    <w:rsid w:val="003B4463"/>
    <w:pPr>
      <w:widowControl w:val="0"/>
      <w:jc w:val="both"/>
    </w:pPr>
  </w:style>
  <w:style w:type="paragraph" w:customStyle="1" w:styleId="15B6662D70944211BEDC18CE85342A1A">
    <w:name w:val="15B6662D70944211BEDC18CE85342A1A"/>
    <w:rsid w:val="003B4463"/>
    <w:pPr>
      <w:widowControl w:val="0"/>
      <w:jc w:val="both"/>
    </w:pPr>
  </w:style>
  <w:style w:type="paragraph" w:customStyle="1" w:styleId="0A9B04053FBB42669C34A1556E7F73E0">
    <w:name w:val="0A9B04053FBB42669C34A1556E7F73E0"/>
    <w:rsid w:val="003B4463"/>
    <w:pPr>
      <w:widowControl w:val="0"/>
      <w:jc w:val="both"/>
    </w:pPr>
  </w:style>
  <w:style w:type="paragraph" w:customStyle="1" w:styleId="CDE2223D05614954B3108E9BA714ADFC">
    <w:name w:val="CDE2223D05614954B3108E9BA714ADFC"/>
    <w:rsid w:val="003B4463"/>
    <w:pPr>
      <w:widowControl w:val="0"/>
      <w:jc w:val="both"/>
    </w:pPr>
  </w:style>
  <w:style w:type="paragraph" w:customStyle="1" w:styleId="DA51DE2EC0E048ED921F02E672A9B00E">
    <w:name w:val="DA51DE2EC0E048ED921F02E672A9B00E"/>
    <w:rsid w:val="003B4463"/>
    <w:pPr>
      <w:widowControl w:val="0"/>
      <w:jc w:val="both"/>
    </w:pPr>
  </w:style>
  <w:style w:type="paragraph" w:customStyle="1" w:styleId="E027FA51C14A48679B783430A3A81A89">
    <w:name w:val="E027FA51C14A48679B783430A3A81A89"/>
    <w:rsid w:val="003B4463"/>
    <w:pPr>
      <w:widowControl w:val="0"/>
      <w:jc w:val="both"/>
    </w:pPr>
  </w:style>
  <w:style w:type="paragraph" w:customStyle="1" w:styleId="3C22305E2E354C54A04ADB977D4C0854">
    <w:name w:val="3C22305E2E354C54A04ADB977D4C0854"/>
    <w:rsid w:val="00475D00"/>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338</Words>
  <Characters>1930</Characters>
  <Application>Microsoft Office Word</Application>
  <DocSecurity>0</DocSecurity>
  <Lines>16</Lines>
  <Paragraphs>4</Paragraphs>
  <ScaleCrop>false</ScaleCrop>
  <Company>szse</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李勤</dc:creator>
  <cp:keywords/>
  <dc:description/>
  <cp:lastModifiedBy>Administrator</cp:lastModifiedBy>
  <cp:revision>4</cp:revision>
  <dcterms:created xsi:type="dcterms:W3CDTF">2015-06-04T06:37:00Z</dcterms:created>
  <dcterms:modified xsi:type="dcterms:W3CDTF">2015-06-04T08:49:00Z</dcterms:modified>
</cp:coreProperties>
</file>